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4F" w:rsidRPr="002B659C" w:rsidRDefault="00EB5D4F" w:rsidP="002B659C">
      <w:pPr>
        <w:pStyle w:val="1"/>
      </w:pPr>
    </w:p>
    <w:p w:rsidR="00EB5D4F" w:rsidRPr="00DB448B" w:rsidRDefault="00EB5D4F" w:rsidP="00EB5D4F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48B">
        <w:t>Согласовано</w:t>
      </w:r>
    </w:p>
    <w:p w:rsidR="00EB5D4F" w:rsidRPr="00DB448B" w:rsidRDefault="00EB5D4F" w:rsidP="00A16D15">
      <w:pPr>
        <w:ind w:left="1416" w:hanging="1416"/>
      </w:pPr>
      <w:r w:rsidRPr="00DB448B">
        <w:t>Предсе</w:t>
      </w:r>
      <w:r>
        <w:t>датель профсоюзного комитета</w:t>
      </w:r>
      <w:r>
        <w:tab/>
      </w:r>
      <w:r>
        <w:tab/>
      </w:r>
      <w:r>
        <w:tab/>
      </w:r>
      <w:r w:rsidRPr="00DB448B">
        <w:t xml:space="preserve">Председатель Управляющего </w:t>
      </w:r>
      <w:r w:rsidR="00DD6F1D">
        <w:t>с</w:t>
      </w:r>
      <w:r w:rsidRPr="00DB448B">
        <w:t>овета</w:t>
      </w:r>
      <w:r w:rsidR="00DD6F1D">
        <w:t xml:space="preserve"> </w:t>
      </w:r>
      <w:r w:rsidRPr="00DB448B">
        <w:t>И.В.Барышникова</w:t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="00A16D15">
        <w:t>И.Н.Сизикова</w:t>
      </w:r>
    </w:p>
    <w:p w:rsidR="00EB5D4F" w:rsidRPr="00DB448B" w:rsidRDefault="00EB5D4F" w:rsidP="00EB5D4F">
      <w:pPr>
        <w:jc w:val="both"/>
      </w:pPr>
    </w:p>
    <w:p w:rsidR="00EB5D4F" w:rsidRPr="00DB448B" w:rsidRDefault="00EB5D4F" w:rsidP="00EB5D4F">
      <w:pPr>
        <w:jc w:val="both"/>
      </w:pPr>
    </w:p>
    <w:p w:rsidR="00EB5D4F" w:rsidRPr="00DB448B" w:rsidRDefault="00EB5D4F" w:rsidP="00EB5D4F">
      <w:pPr>
        <w:jc w:val="both"/>
      </w:pPr>
      <w:r>
        <w:t>Принято</w:t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Pr="00DB448B">
        <w:tab/>
      </w:r>
      <w:r w:rsidRPr="00DB448B">
        <w:tab/>
      </w:r>
      <w:r>
        <w:tab/>
      </w:r>
      <w:r>
        <w:tab/>
      </w:r>
      <w:r w:rsidRPr="00DB448B">
        <w:t>Утверждаю</w:t>
      </w:r>
    </w:p>
    <w:p w:rsidR="00EB5D4F" w:rsidRPr="00DB448B" w:rsidRDefault="00EB5D4F" w:rsidP="00EB5D4F">
      <w:pPr>
        <w:jc w:val="both"/>
      </w:pPr>
      <w:r w:rsidRPr="00DB448B">
        <w:t>на с</w:t>
      </w:r>
      <w:r>
        <w:t>обрании трудового коллектива</w:t>
      </w:r>
      <w:r>
        <w:tab/>
      </w:r>
      <w:r>
        <w:tab/>
      </w:r>
      <w:r>
        <w:tab/>
      </w:r>
      <w:r w:rsidRPr="00DB448B">
        <w:t>директор школы</w:t>
      </w:r>
      <w:r>
        <w:t xml:space="preserve">               И.Р.Литвинова</w:t>
      </w:r>
    </w:p>
    <w:p w:rsidR="00973FC9" w:rsidRPr="00DB448B" w:rsidRDefault="00EB5D4F" w:rsidP="00973FC9">
      <w:pPr>
        <w:contextualSpacing/>
      </w:pPr>
      <w:r>
        <w:t xml:space="preserve">Протокол№ </w:t>
      </w:r>
      <w:r w:rsidR="008C6E5C">
        <w:t xml:space="preserve">1 </w:t>
      </w:r>
      <w:r w:rsidRPr="00DB448B">
        <w:t>от</w:t>
      </w:r>
      <w:r w:rsidR="00A64A03">
        <w:t>1</w:t>
      </w:r>
      <w:r w:rsidR="008C6E5C">
        <w:t>5.09</w:t>
      </w:r>
      <w:r w:rsidR="00237766">
        <w:t>.</w:t>
      </w:r>
      <w:r>
        <w:t xml:space="preserve">  201</w:t>
      </w:r>
      <w:r w:rsidR="008C6E5C">
        <w:t>6</w:t>
      </w:r>
      <w:r>
        <w:t>г</w:t>
      </w:r>
      <w:r>
        <w:tab/>
      </w:r>
      <w:r>
        <w:tab/>
      </w:r>
      <w:r>
        <w:tab/>
      </w:r>
      <w:r>
        <w:tab/>
      </w:r>
      <w:r w:rsidR="00973FC9">
        <w:t xml:space="preserve">Приказ № </w:t>
      </w:r>
      <w:proofErr w:type="gramStart"/>
      <w:r w:rsidR="008C6E5C">
        <w:t>259</w:t>
      </w:r>
      <w:r w:rsidR="00973FC9">
        <w:t xml:space="preserve">  </w:t>
      </w:r>
      <w:r w:rsidR="00973FC9" w:rsidRPr="00DB448B">
        <w:t>от</w:t>
      </w:r>
      <w:proofErr w:type="gramEnd"/>
      <w:r w:rsidR="00973FC9">
        <w:t xml:space="preserve"> </w:t>
      </w:r>
      <w:r w:rsidR="008C6E5C">
        <w:t>16</w:t>
      </w:r>
      <w:r w:rsidR="00973FC9">
        <w:t>.</w:t>
      </w:r>
      <w:r w:rsidR="008C6E5C">
        <w:t>09.</w:t>
      </w:r>
      <w:r w:rsidR="00973FC9">
        <w:t xml:space="preserve"> 201</w:t>
      </w:r>
      <w:r w:rsidR="008C6E5C">
        <w:t>6</w:t>
      </w:r>
      <w:r w:rsidR="00973FC9">
        <w:t>г</w:t>
      </w:r>
      <w:r w:rsidR="00973FC9" w:rsidRPr="00DB448B">
        <w:tab/>
      </w:r>
      <w:r w:rsidR="00973FC9" w:rsidRPr="00DB448B">
        <w:tab/>
      </w:r>
      <w:r w:rsidR="00973FC9" w:rsidRPr="00DB448B">
        <w:tab/>
      </w:r>
    </w:p>
    <w:p w:rsidR="00EB5D4F" w:rsidRPr="00DB448B" w:rsidRDefault="00EB5D4F" w:rsidP="00973FC9">
      <w:pPr>
        <w:contextualSpacing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EB5D4F" w:rsidRDefault="00EB5D4F" w:rsidP="00EB5D4F">
      <w:pPr>
        <w:jc w:val="both"/>
      </w:pPr>
    </w:p>
    <w:p w:rsidR="00097CDD" w:rsidRDefault="00097CDD" w:rsidP="00097CDD">
      <w:pPr>
        <w:jc w:val="both"/>
      </w:pPr>
    </w:p>
    <w:p w:rsidR="00097CDD" w:rsidRPr="00F20F11" w:rsidRDefault="00097CDD" w:rsidP="00097CDD">
      <w:pPr>
        <w:jc w:val="center"/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 xml:space="preserve"> Положени</w:t>
      </w:r>
      <w:r w:rsidR="00F20F11" w:rsidRPr="00F20F11">
        <w:rPr>
          <w:b/>
          <w:sz w:val="28"/>
          <w:szCs w:val="28"/>
        </w:rPr>
        <w:t>е</w:t>
      </w:r>
      <w:r w:rsidRPr="00F20F11">
        <w:rPr>
          <w:b/>
          <w:sz w:val="28"/>
          <w:szCs w:val="28"/>
        </w:rPr>
        <w:t xml:space="preserve"> </w:t>
      </w:r>
    </w:p>
    <w:p w:rsidR="00097CDD" w:rsidRDefault="00097CDD" w:rsidP="00097CDD">
      <w:pPr>
        <w:jc w:val="center"/>
        <w:rPr>
          <w:b/>
          <w:sz w:val="28"/>
          <w:szCs w:val="28"/>
        </w:rPr>
      </w:pPr>
      <w:proofErr w:type="gramStart"/>
      <w:r w:rsidRPr="005D2B02">
        <w:rPr>
          <w:b/>
          <w:sz w:val="28"/>
          <w:szCs w:val="28"/>
        </w:rPr>
        <w:t>о</w:t>
      </w:r>
      <w:proofErr w:type="gramEnd"/>
      <w:r w:rsidRPr="005D2B02">
        <w:rPr>
          <w:b/>
          <w:sz w:val="28"/>
          <w:szCs w:val="28"/>
        </w:rPr>
        <w:t xml:space="preserve"> распределении стимулирующей части</w:t>
      </w:r>
      <w:r>
        <w:rPr>
          <w:b/>
          <w:sz w:val="28"/>
          <w:szCs w:val="28"/>
        </w:rPr>
        <w:t xml:space="preserve"> фонда оплаты труда работников м</w:t>
      </w:r>
      <w:r w:rsidRPr="005D2B0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Pr="005D2B02">
        <w:rPr>
          <w:b/>
          <w:sz w:val="28"/>
          <w:szCs w:val="28"/>
        </w:rPr>
        <w:t xml:space="preserve"> общеобразовательного учре</w:t>
      </w:r>
      <w:r>
        <w:rPr>
          <w:b/>
          <w:sz w:val="28"/>
          <w:szCs w:val="28"/>
        </w:rPr>
        <w:t>ждения</w:t>
      </w:r>
    </w:p>
    <w:p w:rsidR="00097CDD" w:rsidRDefault="00097CDD" w:rsidP="0009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«Итатская средняя  общеобразовательная школа»</w:t>
      </w:r>
    </w:p>
    <w:p w:rsidR="00097CDD" w:rsidRDefault="00097CDD" w:rsidP="0009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дополнениями и изменениями)</w:t>
      </w:r>
    </w:p>
    <w:p w:rsidR="00097CDD" w:rsidRPr="005D2B02" w:rsidRDefault="00097CDD" w:rsidP="00097CDD">
      <w:pPr>
        <w:jc w:val="center"/>
        <w:rPr>
          <w:b/>
          <w:sz w:val="28"/>
          <w:szCs w:val="28"/>
        </w:rPr>
      </w:pPr>
    </w:p>
    <w:p w:rsidR="00EB5D4F" w:rsidRPr="005D2B02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jc w:val="center"/>
        <w:rPr>
          <w:b/>
          <w:sz w:val="28"/>
          <w:szCs w:val="28"/>
        </w:rPr>
      </w:pPr>
    </w:p>
    <w:p w:rsidR="00EB5D4F" w:rsidRDefault="00EB5D4F" w:rsidP="00EB5D4F">
      <w:pPr>
        <w:rPr>
          <w:b/>
          <w:sz w:val="28"/>
          <w:szCs w:val="28"/>
        </w:rPr>
      </w:pPr>
    </w:p>
    <w:p w:rsidR="00EB5D4F" w:rsidRDefault="00EB5D4F" w:rsidP="00EB5D4F">
      <w:pPr>
        <w:rPr>
          <w:b/>
          <w:sz w:val="28"/>
          <w:szCs w:val="28"/>
        </w:rPr>
      </w:pPr>
    </w:p>
    <w:p w:rsidR="00EB5D4F" w:rsidRDefault="00EB5D4F" w:rsidP="00EB5D4F">
      <w:pPr>
        <w:jc w:val="center"/>
      </w:pPr>
    </w:p>
    <w:p w:rsidR="00EB5D4F" w:rsidRDefault="00EB5D4F" w:rsidP="00EB5D4F"/>
    <w:p w:rsidR="00F2106E" w:rsidRDefault="00F2106E" w:rsidP="00EB5D4F"/>
    <w:p w:rsidR="00F2106E" w:rsidRDefault="00F2106E" w:rsidP="00EB5D4F"/>
    <w:p w:rsidR="00F86CD8" w:rsidRDefault="00F86CD8" w:rsidP="00EB5D4F"/>
    <w:p w:rsidR="00EB5D4F" w:rsidRDefault="00EB5D4F" w:rsidP="00EB5D4F">
      <w:pPr>
        <w:jc w:val="center"/>
      </w:pPr>
    </w:p>
    <w:p w:rsidR="00EB5D4F" w:rsidRPr="00DB448B" w:rsidRDefault="00EB5D4F" w:rsidP="00EB5D4F">
      <w:pPr>
        <w:jc w:val="center"/>
      </w:pPr>
      <w:r w:rsidRPr="00DB448B">
        <w:t>Итатский</w:t>
      </w:r>
    </w:p>
    <w:p w:rsidR="00F2106E" w:rsidRDefault="001824C0" w:rsidP="00F2106E">
      <w:pPr>
        <w:jc w:val="center"/>
      </w:pPr>
      <w:r>
        <w:t>2016</w:t>
      </w:r>
    </w:p>
    <w:p w:rsidR="00DC52E0" w:rsidRPr="00F2106E" w:rsidRDefault="00DC52E0" w:rsidP="00F2106E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_Toc372186613"/>
      <w:r w:rsidRPr="00F2106E">
        <w:lastRenderedPageBreak/>
        <w:t>1. Общие положения</w:t>
      </w:r>
      <w:bookmarkEnd w:id="0"/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 xml:space="preserve">1.1. Стимулирование работников </w:t>
      </w:r>
      <w:r w:rsidR="00A50C51" w:rsidRPr="00F2106E">
        <w:t xml:space="preserve">муниципального бюджетного общеобразовательного </w:t>
      </w:r>
      <w:r w:rsidRPr="00F2106E">
        <w:t>учреждения</w:t>
      </w:r>
      <w:r w:rsidR="00A50C51" w:rsidRPr="00F2106E">
        <w:t xml:space="preserve"> «Итатская средняя </w:t>
      </w:r>
      <w:r w:rsidR="00DD1004" w:rsidRPr="00F2106E">
        <w:t>общеобразовательная школа» (далее - школа)</w:t>
      </w:r>
      <w:r w:rsidRPr="00F2106E">
        <w:t xml:space="preserve"> осуществляется в целях усиления материальной заинтересованности работников </w:t>
      </w:r>
      <w:r w:rsidR="00DD1004" w:rsidRPr="00F2106E">
        <w:t>школы</w:t>
      </w:r>
      <w:r w:rsidRPr="00F2106E">
        <w:t xml:space="preserve">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 xml:space="preserve">Основанием для стимулирования работников учреждения является качественное исполнение должностных обязанностей, строгое соблюдение устава </w:t>
      </w:r>
      <w:r w:rsidR="00DD1004" w:rsidRPr="00F2106E">
        <w:t>школы</w:t>
      </w:r>
      <w:r w:rsidRPr="00F2106E">
        <w:t xml:space="preserve">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</w:t>
      </w:r>
      <w:r w:rsidR="00DD1004" w:rsidRPr="00F2106E">
        <w:t>директора школы</w:t>
      </w:r>
      <w:r w:rsidRPr="00F2106E">
        <w:t>, решений педагогического совета учреждения.</w:t>
      </w:r>
    </w:p>
    <w:p w:rsidR="000B67D2" w:rsidRPr="00C54D23" w:rsidRDefault="00DD1004" w:rsidP="00C2387B">
      <w:pPr>
        <w:ind w:firstLine="708"/>
        <w:jc w:val="both"/>
        <w:rPr>
          <w:color w:val="FF0000"/>
        </w:rPr>
      </w:pPr>
      <w:r w:rsidRPr="00F2106E">
        <w:t xml:space="preserve">1.2. </w:t>
      </w:r>
      <w:r w:rsidR="000B67D2" w:rsidRPr="00F2106E">
        <w:t xml:space="preserve">Доля стимулирующей части фонда оплаты труда </w:t>
      </w:r>
      <w:r w:rsidR="00C2387B" w:rsidRPr="00F2106E">
        <w:t>зависит от численности учащихся в школе и доли централизованного фонда</w:t>
      </w:r>
      <w:r w:rsidR="00C2387B">
        <w:t xml:space="preserve"> (1,7% при численности учащихся 401-500человек</w:t>
      </w:r>
      <w:r w:rsidR="00B0191D">
        <w:t>; 1,4% при численности обучающихся более 500 человек</w:t>
      </w:r>
      <w:r w:rsidR="00C2387B">
        <w:t>).</w:t>
      </w:r>
    </w:p>
    <w:p w:rsidR="000B67D2" w:rsidRPr="00F2106E" w:rsidRDefault="000B67D2" w:rsidP="000B67D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Стимулирующие выплаты распределяются по видам в пределах установленных ограничений: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106E">
        <w:t>премиальные</w:t>
      </w:r>
      <w:proofErr w:type="gramEnd"/>
      <w:r w:rsidRPr="00F2106E">
        <w:t xml:space="preserve"> выплаты по итогам работы (не менее </w:t>
      </w:r>
      <w:r w:rsidR="00B0191D">
        <w:t>7</w:t>
      </w:r>
      <w:r w:rsidRPr="00F2106E">
        <w:t>0</w:t>
      </w:r>
      <w:r w:rsidR="00DD1004" w:rsidRPr="00F2106E">
        <w:t>%</w:t>
      </w:r>
      <w:r w:rsidRPr="00F2106E">
        <w:t>);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106E">
        <w:t>выплаты</w:t>
      </w:r>
      <w:proofErr w:type="gramEnd"/>
      <w:r w:rsidRPr="00F2106E">
        <w:t xml:space="preserve"> за интенсивность и высокие результаты работы</w:t>
      </w:r>
      <w:r w:rsidR="00A33001">
        <w:t xml:space="preserve"> </w:t>
      </w:r>
      <w:r w:rsidR="00B0191D">
        <w:t>(не более 27</w:t>
      </w:r>
      <w:r w:rsidR="00A33001">
        <w:t>%</w:t>
      </w:r>
      <w:r w:rsidR="00B0191D">
        <w:t>)</w:t>
      </w:r>
      <w:r w:rsidRPr="00F2106E">
        <w:t>;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106E">
        <w:t>иные</w:t>
      </w:r>
      <w:proofErr w:type="gramEnd"/>
      <w:r w:rsidRPr="00F2106E">
        <w:t xml:space="preserve"> поощрительные и разовые выплаты (не более </w:t>
      </w:r>
      <w:r w:rsidR="00B0191D">
        <w:t>3</w:t>
      </w:r>
      <w:r w:rsidR="00DD1004" w:rsidRPr="00F2106E">
        <w:t>%</w:t>
      </w:r>
      <w:r w:rsidRPr="00F2106E">
        <w:t xml:space="preserve"> от стимулирующего фонда и (или) при наличии экономии).</w:t>
      </w:r>
    </w:p>
    <w:p w:rsidR="00193DB1" w:rsidRPr="00F2106E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1.3.По каждой категории работников установлено следующее максимальное количество баллов:</w:t>
      </w:r>
    </w:p>
    <w:p w:rsidR="00193DB1" w:rsidRPr="00F2106E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-педагоги – 1</w:t>
      </w:r>
      <w:r w:rsidR="00B0191D">
        <w:rPr>
          <w:rFonts w:ascii="Times New Roman" w:hAnsi="Times New Roman" w:cs="Times New Roman"/>
          <w:sz w:val="24"/>
          <w:szCs w:val="24"/>
        </w:rPr>
        <w:t>16</w:t>
      </w:r>
      <w:r w:rsidRPr="00F2106E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193DB1" w:rsidRPr="00F2106E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- административно-управленческий персонал – 40 баллов</w:t>
      </w:r>
      <w:r w:rsidR="00F20F11">
        <w:rPr>
          <w:rFonts w:ascii="Times New Roman" w:hAnsi="Times New Roman" w:cs="Times New Roman"/>
          <w:sz w:val="24"/>
          <w:szCs w:val="24"/>
        </w:rPr>
        <w:t xml:space="preserve"> (кроме замести</w:t>
      </w:r>
      <w:r w:rsidR="00132A1F">
        <w:rPr>
          <w:rFonts w:ascii="Times New Roman" w:hAnsi="Times New Roman" w:cs="Times New Roman"/>
          <w:sz w:val="24"/>
          <w:szCs w:val="24"/>
        </w:rPr>
        <w:t>теля директора по УР (10б), работающего</w:t>
      </w:r>
      <w:r w:rsidR="00F20F11">
        <w:rPr>
          <w:rFonts w:ascii="Times New Roman" w:hAnsi="Times New Roman" w:cs="Times New Roman"/>
          <w:sz w:val="24"/>
          <w:szCs w:val="24"/>
        </w:rPr>
        <w:t xml:space="preserve"> на 0,25ставки</w:t>
      </w:r>
      <w:r w:rsidR="00132A1F">
        <w:rPr>
          <w:rFonts w:ascii="Times New Roman" w:hAnsi="Times New Roman" w:cs="Times New Roman"/>
          <w:sz w:val="24"/>
          <w:szCs w:val="24"/>
        </w:rPr>
        <w:t xml:space="preserve"> </w:t>
      </w:r>
      <w:r w:rsidR="00F20F11">
        <w:rPr>
          <w:rFonts w:ascii="Times New Roman" w:hAnsi="Times New Roman" w:cs="Times New Roman"/>
          <w:sz w:val="24"/>
          <w:szCs w:val="24"/>
        </w:rPr>
        <w:t>)</w:t>
      </w:r>
      <w:r w:rsidRPr="00F2106E">
        <w:rPr>
          <w:rFonts w:ascii="Times New Roman" w:hAnsi="Times New Roman" w:cs="Times New Roman"/>
          <w:sz w:val="24"/>
          <w:szCs w:val="24"/>
        </w:rPr>
        <w:t>;</w:t>
      </w:r>
    </w:p>
    <w:p w:rsidR="00193DB1" w:rsidRPr="00F2106E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- прочий педагогический персонал – 50 баллов;</w:t>
      </w:r>
    </w:p>
    <w:p w:rsidR="00193DB1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 xml:space="preserve">- </w:t>
      </w:r>
      <w:r w:rsidR="007737C8" w:rsidRPr="00D52763">
        <w:rPr>
          <w:rFonts w:ascii="Times New Roman" w:hAnsi="Times New Roman" w:cs="Times New Roman"/>
          <w:sz w:val="24"/>
          <w:szCs w:val="24"/>
        </w:rPr>
        <w:t>и учебно-вспомогательный персонал</w:t>
      </w:r>
      <w:r w:rsidR="006E73A7" w:rsidRPr="00D52763">
        <w:rPr>
          <w:rFonts w:ascii="Times New Roman" w:hAnsi="Times New Roman" w:cs="Times New Roman"/>
          <w:sz w:val="24"/>
          <w:szCs w:val="24"/>
        </w:rPr>
        <w:t xml:space="preserve"> – 30 баллов;</w:t>
      </w:r>
    </w:p>
    <w:p w:rsidR="00D52763" w:rsidRPr="00F2106E" w:rsidRDefault="00D52763" w:rsidP="00D5276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06E">
        <w:rPr>
          <w:rFonts w:ascii="Times New Roman" w:hAnsi="Times New Roman" w:cs="Times New Roman"/>
          <w:sz w:val="24"/>
          <w:szCs w:val="24"/>
        </w:rPr>
        <w:t>обслуживающий персонал</w:t>
      </w:r>
      <w:r>
        <w:rPr>
          <w:rFonts w:ascii="Times New Roman" w:hAnsi="Times New Roman" w:cs="Times New Roman"/>
          <w:sz w:val="24"/>
          <w:szCs w:val="24"/>
        </w:rPr>
        <w:t xml:space="preserve"> (водитель) -40 баллов.</w:t>
      </w:r>
    </w:p>
    <w:p w:rsidR="006E73A7" w:rsidRPr="00F2106E" w:rsidRDefault="006E73A7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06E">
        <w:rPr>
          <w:rFonts w:ascii="Times New Roman" w:hAnsi="Times New Roman" w:cs="Times New Roman"/>
          <w:sz w:val="24"/>
          <w:szCs w:val="24"/>
        </w:rPr>
        <w:t>обслуживающий персонал</w:t>
      </w:r>
      <w:r w:rsidR="00D52763">
        <w:rPr>
          <w:rFonts w:ascii="Times New Roman" w:hAnsi="Times New Roman" w:cs="Times New Roman"/>
          <w:sz w:val="24"/>
          <w:szCs w:val="24"/>
        </w:rPr>
        <w:t xml:space="preserve"> (сторож) -20 баллов.</w:t>
      </w:r>
    </w:p>
    <w:p w:rsidR="00193DB1" w:rsidRPr="00F2106E" w:rsidRDefault="00193DB1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1.</w:t>
      </w:r>
      <w:r w:rsidR="00E21B59">
        <w:rPr>
          <w:rFonts w:ascii="Times New Roman" w:hAnsi="Times New Roman" w:cs="Times New Roman"/>
          <w:sz w:val="24"/>
          <w:szCs w:val="24"/>
        </w:rPr>
        <w:t>4</w:t>
      </w:r>
      <w:r w:rsidRPr="00F2106E">
        <w:rPr>
          <w:rFonts w:ascii="Times New Roman" w:hAnsi="Times New Roman" w:cs="Times New Roman"/>
          <w:sz w:val="24"/>
          <w:szCs w:val="24"/>
        </w:rPr>
        <w:t>. сроки рассмотрения и установления стимулирующих выплат по видам 15-20 числа первого  месяца расчетного периода.</w:t>
      </w:r>
    </w:p>
    <w:p w:rsidR="00193DB1" w:rsidRPr="00F2106E" w:rsidRDefault="00E21B59" w:rsidP="00193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93DB1" w:rsidRPr="00F2106E">
        <w:rPr>
          <w:rFonts w:ascii="Times New Roman" w:hAnsi="Times New Roman" w:cs="Times New Roman"/>
          <w:sz w:val="24"/>
          <w:szCs w:val="24"/>
        </w:rPr>
        <w:t>. В случае ошибки при начислении премиальных выплат работнику может быть произведен перерасчет в следующем месяце.</w:t>
      </w:r>
    </w:p>
    <w:p w:rsidR="00C54D23" w:rsidRPr="00C54D23" w:rsidRDefault="00E21B59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1.6</w:t>
      </w:r>
      <w:r w:rsidR="00DC52E0" w:rsidRPr="00F2106E">
        <w:t xml:space="preserve">. </w:t>
      </w:r>
      <w:bookmarkStart w:id="1" w:name="_Toc372186614"/>
      <w:r w:rsidR="00C54D23" w:rsidRPr="00C54D23">
        <w:rPr>
          <w:rFonts w:eastAsia="Calibri"/>
        </w:rPr>
        <w:t>Стимулирующие выплаты работникам, работающим в режиме неполного рабочего времени и  на условиях совместительства, устанавливаются пропорционально объему выполненных работ или фактически отработанному времени.</w:t>
      </w:r>
      <w:r w:rsidR="007B3C04">
        <w:rPr>
          <w:rFonts w:eastAsia="Calibri"/>
        </w:rPr>
        <w:t xml:space="preserve"> Оценочный лист заместителя директора по УР, работающего на 0,25 ставки</w:t>
      </w:r>
      <w:r w:rsidR="004C1E4E">
        <w:rPr>
          <w:rFonts w:eastAsia="Calibri"/>
        </w:rPr>
        <w:t xml:space="preserve">, </w:t>
      </w:r>
      <w:r w:rsidR="007B3C04">
        <w:rPr>
          <w:rFonts w:eastAsia="Calibri"/>
        </w:rPr>
        <w:t xml:space="preserve"> составлен с </w:t>
      </w:r>
      <w:r w:rsidR="004C1E4E">
        <w:rPr>
          <w:rFonts w:eastAsia="Calibri"/>
        </w:rPr>
        <w:t>учетом неполного рабочего времени.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2" w:name="Par493"/>
      <w:bookmarkEnd w:id="2"/>
    </w:p>
    <w:p w:rsidR="00DC52E0" w:rsidRPr="00F2106E" w:rsidRDefault="00DC52E0" w:rsidP="00B0191D">
      <w:pPr>
        <w:widowControl w:val="0"/>
        <w:autoSpaceDE w:val="0"/>
        <w:autoSpaceDN w:val="0"/>
        <w:adjustRightInd w:val="0"/>
        <w:ind w:firstLine="720"/>
        <w:jc w:val="center"/>
      </w:pPr>
      <w:r w:rsidRPr="00F2106E">
        <w:t>2. Премиальные выплаты по итогам работы</w:t>
      </w:r>
      <w:bookmarkEnd w:id="1"/>
    </w:p>
    <w:p w:rsidR="00DC52E0" w:rsidRPr="00F2106E" w:rsidRDefault="00DC52E0" w:rsidP="00B0191D">
      <w:pPr>
        <w:widowControl w:val="0"/>
        <w:autoSpaceDE w:val="0"/>
        <w:autoSpaceDN w:val="0"/>
        <w:adjustRightInd w:val="0"/>
        <w:ind w:firstLine="540"/>
        <w:jc w:val="center"/>
      </w:pP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 xml:space="preserve">2.1. Установление премиальных выплат по итогам работы работникам </w:t>
      </w:r>
      <w:r w:rsidR="00237766" w:rsidRPr="00F2106E">
        <w:t>школы</w:t>
      </w:r>
      <w:r w:rsidRPr="00F2106E">
        <w:t xml:space="preserve"> из средств стимулирующего фонда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DC52E0" w:rsidRDefault="00DC52E0" w:rsidP="00237766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 xml:space="preserve">Премиальные выплаты по итогам работы устанавливаются работникам на основании результатов их деятельности за четверть. </w:t>
      </w:r>
      <w:proofErr w:type="gramStart"/>
      <w:r w:rsidRPr="00F2106E">
        <w:t xml:space="preserve">Размеры </w:t>
      </w:r>
      <w:r w:rsidR="00B0191D">
        <w:t xml:space="preserve"> </w:t>
      </w:r>
      <w:r w:rsidR="00C40F37" w:rsidRPr="00F2106E">
        <w:t>премиальных</w:t>
      </w:r>
      <w:proofErr w:type="gramEnd"/>
      <w:r w:rsidR="00C40F37" w:rsidRPr="00F2106E">
        <w:t xml:space="preserve"> выплат по итогам работы максимальными размерами не ограничиваются.</w:t>
      </w:r>
      <w:r w:rsidR="00C40F37">
        <w:t xml:space="preserve"> </w:t>
      </w:r>
    </w:p>
    <w:p w:rsidR="00B0191D" w:rsidRPr="00F2106E" w:rsidRDefault="00B0191D" w:rsidP="002377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Школа самостоятельно устанавливает структуру распределения</w:t>
      </w:r>
      <w:r w:rsidR="00C40F37" w:rsidRPr="00C40F37">
        <w:t xml:space="preserve"> </w:t>
      </w:r>
      <w:r w:rsidR="00C40F37">
        <w:t>фонда стимулирования по итогам работы среди различных категорий работников с учетом установленных учредителем показателей эффективности деятельности государственных образовательных организаций Кемеровской области, их руководителей и педагогических работников.</w:t>
      </w:r>
    </w:p>
    <w:p w:rsidR="00C40F37" w:rsidRDefault="00237766" w:rsidP="00237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5"/>
      <w:bookmarkEnd w:id="3"/>
      <w:r w:rsidRPr="00F2106E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C40F37">
        <w:rPr>
          <w:rFonts w:ascii="Times New Roman" w:hAnsi="Times New Roman" w:cs="Times New Roman"/>
          <w:sz w:val="24"/>
          <w:szCs w:val="24"/>
        </w:rPr>
        <w:t>В случае совершения работником проступков, связанных с выполнением функциональных обязанностей, премии за расчетный период, в котором совершено правонарушение, не начисляются полностью или частично в соответствии с приказом директора школы.</w:t>
      </w:r>
    </w:p>
    <w:p w:rsidR="00C40F37" w:rsidRDefault="00C40F37" w:rsidP="00237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снятии взыскания начисление премиальных выплат за оставшийся период выплат за оставшийся период выплат восстанавливается</w:t>
      </w:r>
      <w:r w:rsidR="00E002B4">
        <w:rPr>
          <w:rFonts w:ascii="Times New Roman" w:hAnsi="Times New Roman" w:cs="Times New Roman"/>
          <w:sz w:val="24"/>
          <w:szCs w:val="24"/>
        </w:rPr>
        <w:t xml:space="preserve"> на основе приказа директора школы. </w:t>
      </w:r>
    </w:p>
    <w:p w:rsidR="00E002B4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>2.3.</w:t>
      </w:r>
      <w:r w:rsidR="00E002B4">
        <w:t xml:space="preserve">Школа по согласованию с профсоюзным комитетом и Управляющим советом устанавливает показатели стимулирования, критерии оценки, максимально возможное количество баллов в разрезе категорий работников. 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 xml:space="preserve"> Установление показателей стимулирования, не связанных с результативностью труда, </w:t>
      </w:r>
      <w:r w:rsidR="00451E1C">
        <w:t xml:space="preserve">находящихся за пределами должностных обязанностей, </w:t>
      </w:r>
      <w:r w:rsidRPr="00F2106E">
        <w:t>не допускается. Показатели стимулирования должны быть относительно стабильными в течение учебного года.</w:t>
      </w:r>
    </w:p>
    <w:p w:rsidR="00DC52E0" w:rsidRPr="00F2106E" w:rsidRDefault="00DC52E0" w:rsidP="00451E1C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>К каждому показателю стимулирования устанавливаются индикаторы измерения.</w:t>
      </w:r>
      <w:r w:rsidR="00237766" w:rsidRPr="00F2106E">
        <w:t xml:space="preserve"> (Приложение 1).</w:t>
      </w:r>
    </w:p>
    <w:p w:rsidR="00237766" w:rsidRPr="00F2106E" w:rsidRDefault="00237766" w:rsidP="00237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237766" w:rsidRPr="00F2106E" w:rsidRDefault="00237766" w:rsidP="00237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Сумма  оценок  по индикаторам измерения составляет общую оценку  по показателю стимулирования.</w:t>
      </w:r>
    </w:p>
    <w:p w:rsidR="00237766" w:rsidRPr="00F2106E" w:rsidRDefault="00237766" w:rsidP="00237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237766" w:rsidRPr="00F2106E" w:rsidRDefault="00237766" w:rsidP="00237766">
      <w:pPr>
        <w:shd w:val="clear" w:color="auto" w:fill="FFFFFF"/>
        <w:tabs>
          <w:tab w:val="left" w:pos="1445"/>
        </w:tabs>
        <w:ind w:firstLine="709"/>
        <w:jc w:val="both"/>
      </w:pPr>
      <w:r w:rsidRPr="00F2106E">
        <w:t>Сумма максимальных оценок  показателей стимулирования по виду выплат составляет итоговую  максимальную оценку работника школы по виду выплат.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>2.4. Размер причитающихся премиальных выплат по итогам работы работникам учреждения определяется исходя из количества набранных оценок и стоимости единицы балла.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по данной выплате.</w:t>
      </w:r>
    </w:p>
    <w:p w:rsidR="00DC52E0" w:rsidRPr="00F2106E" w:rsidRDefault="00237766" w:rsidP="00DC52E0">
      <w:pPr>
        <w:widowControl w:val="0"/>
        <w:autoSpaceDE w:val="0"/>
        <w:autoSpaceDN w:val="0"/>
        <w:adjustRightInd w:val="0"/>
        <w:ind w:firstLine="720"/>
        <w:jc w:val="both"/>
      </w:pPr>
      <w:r w:rsidRPr="00F2106E">
        <w:t>В</w:t>
      </w:r>
      <w:r w:rsidR="00DC52E0" w:rsidRPr="00F2106E">
        <w:t xml:space="preserve"> целях более полного и своевременного использования бюджетных средств в течение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 размера начисленных выплат. </w:t>
      </w:r>
    </w:p>
    <w:p w:rsidR="00451E1C" w:rsidRDefault="007737C8" w:rsidP="007737C8">
      <w:pPr>
        <w:ind w:firstLine="708"/>
        <w:jc w:val="both"/>
      </w:pPr>
      <w:r w:rsidRPr="00F2106E">
        <w:t xml:space="preserve">2.5. </w:t>
      </w:r>
      <w:r w:rsidR="00606788">
        <w:t>Школа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индикаторов измерения; порядок определения стоимости балла; возможность перерасчета стоимости балла в расчетном периоде; порядок определения размера причитающихся выплат.</w:t>
      </w:r>
    </w:p>
    <w:p w:rsidR="007737C8" w:rsidRDefault="00451E1C" w:rsidP="007737C8">
      <w:pPr>
        <w:ind w:firstLine="708"/>
        <w:jc w:val="both"/>
      </w:pPr>
      <w:r>
        <w:t xml:space="preserve">2.6. </w:t>
      </w:r>
      <w:r w:rsidR="007737C8" w:rsidRPr="00F2106E">
        <w:t xml:space="preserve">Заместитель директора </w:t>
      </w:r>
      <w:proofErr w:type="gramStart"/>
      <w:r w:rsidR="007737C8" w:rsidRPr="00F2106E">
        <w:t>школы  по</w:t>
      </w:r>
      <w:proofErr w:type="gramEnd"/>
      <w:r w:rsidR="007737C8" w:rsidRPr="00F2106E">
        <w:t xml:space="preserve"> УР обеспечивает  в установленные  сроки представление в комиссию оценочных листов </w:t>
      </w:r>
      <w:r w:rsidR="007737C8" w:rsidRPr="005B2137">
        <w:t>(Приложение 2),</w:t>
      </w:r>
      <w:r w:rsidR="007737C8" w:rsidRPr="00F2106E">
        <w:t xml:space="preserve">  по видам премиальных выплат</w:t>
      </w:r>
      <w:r>
        <w:t>,</w:t>
      </w:r>
      <w:r w:rsidR="007737C8" w:rsidRPr="00F2106E">
        <w:t xml:space="preserve"> по итогам</w:t>
      </w:r>
      <w:r>
        <w:t xml:space="preserve"> работы на всех работников с заполненной информацией:</w:t>
      </w:r>
    </w:p>
    <w:p w:rsidR="00451E1C" w:rsidRDefault="00221878" w:rsidP="007737C8">
      <w:pPr>
        <w:ind w:firstLine="708"/>
        <w:jc w:val="both"/>
      </w:pPr>
      <w:proofErr w:type="gramStart"/>
      <w:r>
        <w:t>о</w:t>
      </w:r>
      <w:proofErr w:type="gramEnd"/>
      <w:r>
        <w:t xml:space="preserve"> достигнутых значениях индикаторов показателей стимулирования по видам выплат;</w:t>
      </w:r>
    </w:p>
    <w:p w:rsidR="00221878" w:rsidRDefault="00221878" w:rsidP="007737C8">
      <w:pPr>
        <w:ind w:firstLine="708"/>
        <w:jc w:val="both"/>
      </w:pPr>
      <w:proofErr w:type="gramStart"/>
      <w:r>
        <w:t>о</w:t>
      </w:r>
      <w:proofErr w:type="gramEnd"/>
      <w:r>
        <w:t xml:space="preserve"> набранной сумме баллов за показателями стимулирования по видам выплат;</w:t>
      </w:r>
    </w:p>
    <w:p w:rsidR="00221878" w:rsidRDefault="00221878" w:rsidP="007737C8">
      <w:pPr>
        <w:ind w:firstLine="708"/>
        <w:jc w:val="both"/>
      </w:pPr>
      <w:proofErr w:type="gramStart"/>
      <w:r>
        <w:t>об</w:t>
      </w:r>
      <w:proofErr w:type="gramEnd"/>
      <w:r>
        <w:t xml:space="preserve"> итоговом количестве набранных баллов всеми работниками учреждения по вид</w:t>
      </w:r>
      <w:r w:rsidR="0002728C">
        <w:t>ам выплат (с учетом коэффициента увеличения педагогической (учебной) нагрузки в расчетном периоде);</w:t>
      </w:r>
    </w:p>
    <w:p w:rsidR="0002728C" w:rsidRDefault="0002728C" w:rsidP="007737C8">
      <w:pPr>
        <w:ind w:firstLine="708"/>
        <w:jc w:val="both"/>
      </w:pPr>
      <w:proofErr w:type="gramStart"/>
      <w:r>
        <w:t>о</w:t>
      </w:r>
      <w:proofErr w:type="gramEnd"/>
      <w:r>
        <w:t xml:space="preserve"> 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</w:t>
      </w:r>
      <w:proofErr w:type="spellStart"/>
      <w:r>
        <w:t>года,по</w:t>
      </w:r>
      <w:proofErr w:type="spellEnd"/>
      <w:r>
        <w:t xml:space="preserve"> видам выплат.</w:t>
      </w:r>
    </w:p>
    <w:p w:rsidR="00451E1C" w:rsidRDefault="0002728C" w:rsidP="007737C8">
      <w:pPr>
        <w:ind w:firstLine="708"/>
        <w:jc w:val="both"/>
      </w:pPr>
      <w:r>
        <w:t>Стоимость балла и максимально возможное количество баллов у разных категорий педагогических работников учреждения должно быть одинаковым.</w:t>
      </w:r>
    </w:p>
    <w:p w:rsidR="00451E1C" w:rsidRPr="00F2106E" w:rsidRDefault="00451E1C" w:rsidP="007737C8">
      <w:pPr>
        <w:ind w:firstLine="708"/>
        <w:jc w:val="both"/>
      </w:pP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 xml:space="preserve">2.7. Комиссия рассматривает размеры премиальных выплат по итогам работы по каждому работнику учреждения. Решение комиссии согласовывается с председателем профсоюзного комитета и с управляющим советом. </w:t>
      </w: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lastRenderedPageBreak/>
        <w:t>Работники учреждений имеют право присутствовать на заседании комиссии, давать необходимые пояснения.</w:t>
      </w: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 </w:t>
      </w:r>
    </w:p>
    <w:p w:rsidR="007737C8" w:rsidRPr="00F2106E" w:rsidRDefault="007737C8" w:rsidP="007737C8">
      <w:pPr>
        <w:ind w:firstLine="708"/>
        <w:jc w:val="both"/>
      </w:pPr>
      <w:r w:rsidRPr="00F2106E">
        <w:t xml:space="preserve">Решение комиссии оформляется протоколом, на основании  которого директор школы готовит проект приказа, который согласовывается с  председателем профсоюзного комитета и управляющим советом школы. Согласованный и утвержденный приказ по школе является основанием для начисления премиальных выплат по итогам работы. </w:t>
      </w:r>
    </w:p>
    <w:p w:rsidR="007737C8" w:rsidRDefault="007737C8" w:rsidP="007737C8">
      <w:pPr>
        <w:ind w:firstLine="708"/>
        <w:jc w:val="both"/>
      </w:pPr>
      <w:r w:rsidRPr="00F2106E">
        <w:t xml:space="preserve">2.8. Премиальные выплаты по итогам работы устанавливаются для каждой категории работников </w:t>
      </w:r>
      <w:proofErr w:type="gramStart"/>
      <w:r w:rsidRPr="00F2106E">
        <w:t>школы  в</w:t>
      </w:r>
      <w:proofErr w:type="gramEnd"/>
      <w:r w:rsidRPr="00F2106E">
        <w:t xml:space="preserve"> виде премий по результатам выполнения ими должностных обязанностей в соответствии с квалификационными характеристиками. </w:t>
      </w:r>
    </w:p>
    <w:p w:rsidR="00451E1C" w:rsidRPr="00F2106E" w:rsidRDefault="0002728C" w:rsidP="007737C8">
      <w:pPr>
        <w:ind w:firstLine="708"/>
        <w:jc w:val="both"/>
      </w:pPr>
      <w:r>
        <w:t>Перечень показателей стимулирования работников учреждения по результатам выполнения ими должностных обязанностей разрабатывается школой самостоятельно с обязательным участие председателя профсоюзной организации школы, а также Управляющ</w:t>
      </w:r>
      <w:r w:rsidR="00692067">
        <w:t>его совета.</w:t>
      </w:r>
    </w:p>
    <w:p w:rsidR="007737C8" w:rsidRPr="00F2106E" w:rsidRDefault="007737C8" w:rsidP="007737C8">
      <w:pPr>
        <w:ind w:firstLine="708"/>
        <w:jc w:val="both"/>
      </w:pPr>
      <w:r w:rsidRPr="00F2106E">
        <w:t>2.9. Премиальные выплаты начисляются прямо пропорционально отработанным дням. Например, количество рабочих дней в месяце 25, отработал педагог 17, количество баллов у педагога в месяце 46. Расчет следующий: (17х46)/25=31,28 балла, округляется число по правилам математики.</w:t>
      </w: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2.10. Педагогам,  работающим на неполную ставку,  премия по данному виду выплачивается пропорционально нагрузке. (Пример: педагог работает на 0,5 ставки; набрал по оценочному листу 20 баллов; 20:2=10 баллов; оплачивается  10  баллов).</w:t>
      </w: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 xml:space="preserve">2.11. Внешним совместителям  производится доплата по данному виду только в том случае, если он является педагогическим работником. Внутренние совместители получают премиальные выплаты по </w:t>
      </w:r>
      <w:r w:rsidR="005B2137">
        <w:rPr>
          <w:rFonts w:ascii="Times New Roman" w:hAnsi="Times New Roman" w:cs="Times New Roman"/>
          <w:sz w:val="24"/>
          <w:szCs w:val="24"/>
        </w:rPr>
        <w:t>одной должности</w:t>
      </w:r>
      <w:r w:rsidRPr="00F2106E">
        <w:rPr>
          <w:rFonts w:ascii="Times New Roman" w:hAnsi="Times New Roman" w:cs="Times New Roman"/>
          <w:sz w:val="24"/>
          <w:szCs w:val="24"/>
        </w:rPr>
        <w:t>.</w:t>
      </w:r>
    </w:p>
    <w:p w:rsidR="007737C8" w:rsidRPr="00F2106E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 xml:space="preserve">2.12. Поступившим на </w:t>
      </w:r>
      <w:proofErr w:type="gramStart"/>
      <w:r w:rsidRPr="00F2106E">
        <w:rPr>
          <w:rFonts w:ascii="Times New Roman" w:hAnsi="Times New Roman" w:cs="Times New Roman"/>
          <w:sz w:val="24"/>
          <w:szCs w:val="24"/>
        </w:rPr>
        <w:t>работу,  выплаты</w:t>
      </w:r>
      <w:proofErr w:type="gramEnd"/>
      <w:r w:rsidRPr="00F2106E">
        <w:rPr>
          <w:rFonts w:ascii="Times New Roman" w:hAnsi="Times New Roman" w:cs="Times New Roman"/>
          <w:sz w:val="24"/>
          <w:szCs w:val="24"/>
        </w:rPr>
        <w:t xml:space="preserve"> за первый расчетный период не производятся. </w:t>
      </w:r>
    </w:p>
    <w:p w:rsidR="00DC52E0" w:rsidRPr="00F2106E" w:rsidRDefault="00DC52E0" w:rsidP="00DC52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37C8" w:rsidRPr="00F2106E" w:rsidRDefault="007737C8" w:rsidP="007737C8">
      <w:pPr>
        <w:widowControl w:val="0"/>
        <w:autoSpaceDE w:val="0"/>
        <w:autoSpaceDN w:val="0"/>
        <w:adjustRightInd w:val="0"/>
        <w:ind w:left="1440"/>
        <w:rPr>
          <w:b/>
        </w:rPr>
      </w:pPr>
      <w:r w:rsidRPr="00F2106E">
        <w:rPr>
          <w:b/>
        </w:rPr>
        <w:t>3. Выплаты за интенсивность и высокие результаты работы</w:t>
      </w:r>
    </w:p>
    <w:p w:rsidR="00CB351D" w:rsidRPr="00CB351D" w:rsidRDefault="007737C8" w:rsidP="00CB351D">
      <w:pPr>
        <w:widowControl w:val="0"/>
        <w:autoSpaceDE w:val="0"/>
        <w:autoSpaceDN w:val="0"/>
        <w:adjustRightInd w:val="0"/>
        <w:ind w:firstLine="720"/>
        <w:jc w:val="both"/>
      </w:pPr>
      <w:r w:rsidRPr="00CB351D">
        <w:t xml:space="preserve">3.1. </w:t>
      </w:r>
      <w:r w:rsidR="00CB351D" w:rsidRPr="00CB351D">
        <w:t>К выплатам за интенсивность и высокие результаты работы относятся:</w:t>
      </w:r>
    </w:p>
    <w:p w:rsidR="00CB351D" w:rsidRPr="00CB351D" w:rsidRDefault="00CB351D" w:rsidP="00CB351D">
      <w:pPr>
        <w:widowControl w:val="0"/>
        <w:autoSpaceDE w:val="0"/>
        <w:autoSpaceDN w:val="0"/>
        <w:adjustRightInd w:val="0"/>
        <w:ind w:firstLine="720"/>
        <w:jc w:val="both"/>
      </w:pPr>
      <w:r w:rsidRPr="00CB351D">
        <w:t>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(наполняемость класса (группы) выше нормы);</w:t>
      </w:r>
    </w:p>
    <w:p w:rsidR="00CB351D" w:rsidRDefault="007737C8" w:rsidP="007737C8">
      <w:pPr>
        <w:ind w:firstLine="708"/>
        <w:jc w:val="both"/>
      </w:pPr>
      <w:r w:rsidRPr="00F2106E">
        <w:t>Выплаты за</w:t>
      </w:r>
      <w:r w:rsidR="00CB351D">
        <w:t>:</w:t>
      </w:r>
    </w:p>
    <w:p w:rsidR="007737C8" w:rsidRPr="00F2106E" w:rsidRDefault="007737C8" w:rsidP="007737C8">
      <w:pPr>
        <w:ind w:firstLine="708"/>
        <w:jc w:val="both"/>
      </w:pPr>
      <w:r w:rsidRPr="00F2106E">
        <w:t>3.1.</w:t>
      </w:r>
      <w:r w:rsidR="00CB351D">
        <w:t>1</w:t>
      </w:r>
      <w:r w:rsidRPr="00F2106E">
        <w:t>. реализацию отдельных видов деятельности учреждения (Приложение</w:t>
      </w:r>
      <w:r w:rsidR="00CB351D">
        <w:t>3</w:t>
      </w:r>
      <w:r w:rsidRPr="00F2106E">
        <w:t>);</w:t>
      </w:r>
    </w:p>
    <w:p w:rsidR="007737C8" w:rsidRPr="00F2106E" w:rsidRDefault="00A61945" w:rsidP="007737C8">
      <w:pPr>
        <w:ind w:firstLine="708"/>
        <w:jc w:val="both"/>
      </w:pPr>
      <w:r>
        <w:t>3.1.2</w:t>
      </w:r>
      <w:r w:rsidR="007737C8" w:rsidRPr="00F2106E">
        <w:t xml:space="preserve">. организацию и проведение мероприятий, направленных на повышение авторитета и имиджа  учреждения среди населения (Приложение </w:t>
      </w:r>
      <w:r>
        <w:t>4</w:t>
      </w:r>
      <w:r w:rsidR="007737C8" w:rsidRPr="00F2106E">
        <w:t>);</w:t>
      </w:r>
      <w:r w:rsidR="007737C8" w:rsidRPr="00F2106E">
        <w:tab/>
      </w:r>
    </w:p>
    <w:p w:rsidR="007737C8" w:rsidRPr="00F2106E" w:rsidRDefault="007737C8" w:rsidP="007737C8">
      <w:pPr>
        <w:ind w:firstLine="708"/>
        <w:jc w:val="both"/>
      </w:pPr>
      <w:r w:rsidRPr="00F2106E">
        <w:t>3.1.</w:t>
      </w:r>
      <w:r w:rsidR="00A61945">
        <w:t>3</w:t>
      </w:r>
      <w:r w:rsidRPr="00F2106E">
        <w:t xml:space="preserve">. успешное выполнение особо важных и срочных работ, оперативность и качественный результат (Приложение </w:t>
      </w:r>
      <w:r w:rsidR="00A61945">
        <w:t>5</w:t>
      </w:r>
      <w:r w:rsidRPr="00F2106E">
        <w:t>);</w:t>
      </w:r>
    </w:p>
    <w:p w:rsidR="007737C8" w:rsidRPr="00F2106E" w:rsidRDefault="007737C8" w:rsidP="007737C8">
      <w:pPr>
        <w:ind w:firstLine="708"/>
        <w:jc w:val="both"/>
      </w:pPr>
      <w:r w:rsidRPr="00F2106E">
        <w:t>3.1.</w:t>
      </w:r>
      <w:r w:rsidR="00A61945">
        <w:t>4</w:t>
      </w:r>
      <w:r w:rsidRPr="00F2106E">
        <w:t xml:space="preserve">. интенсивность труда (наполняемость класса (группы) выше средней наполняемости по школе): </w:t>
      </w:r>
    </w:p>
    <w:p w:rsidR="007737C8" w:rsidRPr="00F2106E" w:rsidRDefault="007737C8" w:rsidP="007737C8">
      <w:pPr>
        <w:ind w:firstLine="708"/>
        <w:jc w:val="both"/>
      </w:pPr>
      <w:r w:rsidRPr="00F2106E">
        <w:t>-при ведении 9 и более часов в классах (группах), наполняемость которых выше средней по школе- 500 руб;</w:t>
      </w:r>
    </w:p>
    <w:p w:rsidR="007737C8" w:rsidRPr="00F2106E" w:rsidRDefault="007737C8" w:rsidP="007737C8">
      <w:pPr>
        <w:ind w:firstLine="708"/>
        <w:jc w:val="both"/>
      </w:pPr>
      <w:r w:rsidRPr="00F2106E">
        <w:t>- при ведении 4-8 часов в классах (группах), наполняемость которых выше средней по школе- 350 руб;</w:t>
      </w:r>
    </w:p>
    <w:p w:rsidR="007737C8" w:rsidRDefault="007737C8" w:rsidP="007737C8">
      <w:pPr>
        <w:ind w:firstLine="708"/>
        <w:jc w:val="both"/>
      </w:pPr>
      <w:proofErr w:type="gramStart"/>
      <w:r w:rsidRPr="00F2106E">
        <w:t>при</w:t>
      </w:r>
      <w:proofErr w:type="gramEnd"/>
      <w:r w:rsidRPr="00F2106E">
        <w:t xml:space="preserve"> ведении 3 часов в классах (группах), наполняемость которых выше средней по школе- 150 руб;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3.1.5.Специальная выплата медицинскому работнику школы назначается в следующих размерах: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1885 рублей  медицинской сестре;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Выплата медицинскому работнику назначается при соблюдении следующих условий: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отсутствие жалоб со стороны родителей (при наличии), законных представителей;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 xml:space="preserve">систематическое проведение в соответствии с планом работ профилактики инфекционных </w:t>
      </w:r>
      <w:r w:rsidRPr="00C54D23">
        <w:rPr>
          <w:rFonts w:eastAsia="Calibri"/>
        </w:rPr>
        <w:lastRenderedPageBreak/>
        <w:t>заболеваний и закаливающих процедур;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выполнение рекомендаций по оздоровлению детей по итогам по</w:t>
      </w:r>
      <w:r w:rsidR="00265DA3">
        <w:rPr>
          <w:rFonts w:eastAsia="Calibri"/>
        </w:rPr>
        <w:t>ло</w:t>
      </w:r>
      <w:r w:rsidRPr="00C54D23">
        <w:rPr>
          <w:rFonts w:eastAsia="Calibri"/>
        </w:rPr>
        <w:t>возрастной диспансеризации и диспансеризации детей-подростков.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Выплата медицинскому работнику назначается приказом руководителя учреждения сроком на квартал. В случае выявления нарушения по одному или нескольким критериям выплата на следующий квартал не назначается.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558"/>
      <w:bookmarkEnd w:id="4"/>
      <w:r w:rsidRPr="00C54D23">
        <w:rPr>
          <w:rFonts w:eastAsia="Calibri"/>
        </w:rPr>
        <w:t>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5" w:name="Par559"/>
      <w:bookmarkEnd w:id="5"/>
      <w:r w:rsidRPr="00C54D23">
        <w:rPr>
          <w:rFonts w:eastAsia="Calibri"/>
        </w:rPr>
        <w:t>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3.1.6. Специальная выплата педагогическим и медицинским работникам государственных образовательных организаций, созданных в форме учреждений, молодым специалистам (далее - выплата молодым специалистам, учреждение соответственно) выплачивается по основному месту работы.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 xml:space="preserve">Молодыми специалистами являются лица, указанные в абзаце втором </w:t>
      </w:r>
      <w:hyperlink r:id="rId6" w:history="1">
        <w:r w:rsidRPr="00C54D23">
          <w:rPr>
            <w:rFonts w:eastAsia="Calibri"/>
          </w:rPr>
          <w:t>пункта   2 статьи 14</w:t>
        </w:r>
      </w:hyperlink>
      <w:r w:rsidRPr="00C54D23">
        <w:rPr>
          <w:rFonts w:eastAsia="Calibri"/>
        </w:rPr>
        <w:t xml:space="preserve"> Закона Кемеровской области от 05.07.2013 № 86-ОЗ «Об образовании».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Выплата молодым специалистам устанавливается в размере не менее: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850 рублей - при стаже работы до одного года;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640 рублей - при стаже работы от одного года до двух лет;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420 рублей - при стаже работы от двух до трех лет;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1060 рублей - при стаже работы до трех лет и при наличии диплома с отличием.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Назначение выплаты молодым специалистам производится по заявлению работника.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К заявлению должны прилагаться следующие документы: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копия паспорта;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копия трудовой книжки;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C54D23" w:rsidRPr="00C54D23" w:rsidRDefault="00C54D23" w:rsidP="00C54D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54D23">
        <w:rPr>
          <w:rFonts w:eastAsia="Calibri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C54D23" w:rsidRDefault="00C54D23" w:rsidP="007737C8">
      <w:pPr>
        <w:ind w:firstLine="708"/>
        <w:jc w:val="both"/>
      </w:pPr>
    </w:p>
    <w:p w:rsidR="000E6C03" w:rsidRDefault="007737C8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6E">
        <w:rPr>
          <w:rFonts w:ascii="Times New Roman" w:hAnsi="Times New Roman" w:cs="Times New Roman"/>
          <w:sz w:val="24"/>
          <w:szCs w:val="24"/>
        </w:rPr>
        <w:t>3.</w:t>
      </w:r>
      <w:r w:rsidR="00310D1C">
        <w:rPr>
          <w:rFonts w:ascii="Times New Roman" w:hAnsi="Times New Roman" w:cs="Times New Roman"/>
          <w:sz w:val="24"/>
          <w:szCs w:val="24"/>
        </w:rPr>
        <w:t>2</w:t>
      </w:r>
      <w:r w:rsidRPr="00F21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7C8" w:rsidRDefault="000E6C03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737C8" w:rsidRPr="00F2106E">
        <w:rPr>
          <w:rFonts w:ascii="Times New Roman" w:hAnsi="Times New Roman" w:cs="Times New Roman"/>
          <w:sz w:val="24"/>
          <w:szCs w:val="24"/>
        </w:rPr>
        <w:t xml:space="preserve">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</w:t>
      </w:r>
      <w:r w:rsidR="00BD134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7737C8" w:rsidRPr="00F2106E">
        <w:rPr>
          <w:rFonts w:ascii="Times New Roman" w:hAnsi="Times New Roman" w:cs="Times New Roman"/>
          <w:sz w:val="24"/>
          <w:szCs w:val="24"/>
        </w:rPr>
        <w:t>,</w:t>
      </w:r>
      <w:r w:rsidR="00BD134E">
        <w:rPr>
          <w:rFonts w:ascii="Times New Roman" w:hAnsi="Times New Roman" w:cs="Times New Roman"/>
          <w:sz w:val="24"/>
          <w:szCs w:val="24"/>
        </w:rPr>
        <w:t xml:space="preserve"> муниципальными органами управления образования</w:t>
      </w:r>
      <w:proofErr w:type="gramStart"/>
      <w:r w:rsidR="00BD134E">
        <w:rPr>
          <w:rFonts w:ascii="Times New Roman" w:hAnsi="Times New Roman" w:cs="Times New Roman"/>
          <w:sz w:val="24"/>
          <w:szCs w:val="24"/>
        </w:rPr>
        <w:t>.</w:t>
      </w:r>
      <w:r w:rsidR="007737C8" w:rsidRPr="00F2106E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 w:rsidR="007737C8" w:rsidRPr="00F2106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D134E" w:rsidRDefault="00BD134E" w:rsidP="007737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школой самостоятельно (с конкретной расшифровкой</w:t>
      </w:r>
      <w:r w:rsidR="008C2ADB"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7C8" w:rsidRPr="00F2106E" w:rsidRDefault="008C2ADB" w:rsidP="007737C8">
      <w:pPr>
        <w:pStyle w:val="a4"/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737C8" w:rsidRPr="00F2106E">
        <w:rPr>
          <w:rFonts w:ascii="Times New Roman" w:hAnsi="Times New Roman" w:cs="Times New Roman"/>
          <w:sz w:val="24"/>
          <w:szCs w:val="24"/>
        </w:rPr>
        <w:t xml:space="preserve">Показатели стимулирования за интенсивность и высокие результаты работы по должностям работников устанавливаются школой самостоятельно, с учетом улучшения качественных характеристик выполняемой работы, при обязательном </w:t>
      </w:r>
      <w:proofErr w:type="gramStart"/>
      <w:r w:rsidR="007737C8" w:rsidRPr="00F2106E">
        <w:rPr>
          <w:rFonts w:ascii="Times New Roman" w:hAnsi="Times New Roman" w:cs="Times New Roman"/>
          <w:sz w:val="24"/>
          <w:szCs w:val="24"/>
        </w:rPr>
        <w:t>участии  представителя</w:t>
      </w:r>
      <w:proofErr w:type="gramEnd"/>
      <w:r w:rsidR="007737C8" w:rsidRPr="00F2106E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и Управляющего совета.</w:t>
      </w:r>
    </w:p>
    <w:p w:rsidR="00DC52E0" w:rsidRPr="00F2106E" w:rsidRDefault="00DC52E0" w:rsidP="00F210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E7" w:rsidRPr="00F2106E" w:rsidRDefault="004155E7" w:rsidP="00F2106E">
      <w:pPr>
        <w:pStyle w:val="a6"/>
        <w:shd w:val="clear" w:color="auto" w:fill="FFFFFF"/>
        <w:ind w:left="0" w:firstLine="708"/>
        <w:jc w:val="both"/>
      </w:pPr>
      <w:bookmarkStart w:id="6" w:name="_Toc372186618"/>
    </w:p>
    <w:bookmarkEnd w:id="6"/>
    <w:p w:rsidR="00434B98" w:rsidRPr="00F2106E" w:rsidRDefault="008C2ADB" w:rsidP="00434B98">
      <w:pPr>
        <w:jc w:val="center"/>
        <w:rPr>
          <w:b/>
        </w:rPr>
      </w:pPr>
      <w:r>
        <w:rPr>
          <w:b/>
        </w:rPr>
        <w:t>4.</w:t>
      </w:r>
      <w:r w:rsidR="00434B98" w:rsidRPr="00F2106E">
        <w:rPr>
          <w:b/>
        </w:rPr>
        <w:t xml:space="preserve"> Иные поощрительные и разовые выплаты</w:t>
      </w:r>
    </w:p>
    <w:p w:rsidR="008C2ADB" w:rsidRDefault="008C2ADB" w:rsidP="00434B98">
      <w:pPr>
        <w:ind w:firstLine="708"/>
        <w:jc w:val="both"/>
      </w:pPr>
      <w:r>
        <w:t>4.1.Иные поощрительные и разовые выплаты выплачиваются в школе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школы.</w:t>
      </w:r>
    </w:p>
    <w:p w:rsidR="008C2ADB" w:rsidRDefault="008C2ADB" w:rsidP="00434B98">
      <w:pPr>
        <w:ind w:firstLine="708"/>
        <w:jc w:val="both"/>
      </w:pPr>
      <w:r>
        <w:t xml:space="preserve">4.2. Иные поощрительные и разовые выплаты устанавливаются работникам школы </w:t>
      </w:r>
      <w:r w:rsidR="00F52956">
        <w:t xml:space="preserve">приказом директора по согласованию с профсоюзным комитетом и Управляющим советом школы в виде разовых премий к знаменательным датам и материальной помощи. </w:t>
      </w:r>
    </w:p>
    <w:p w:rsidR="00F52956" w:rsidRDefault="00F52956" w:rsidP="00434B98">
      <w:pPr>
        <w:ind w:firstLine="708"/>
        <w:jc w:val="both"/>
      </w:pPr>
      <w:r>
        <w:t>4.3. Размер разовых премий и материальной помощи может устанавливаться школой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F52956" w:rsidRDefault="00F52956" w:rsidP="00434B98">
      <w:pPr>
        <w:ind w:firstLine="708"/>
        <w:jc w:val="both"/>
      </w:pPr>
      <w:r>
        <w:t>Материальная помощь в учреждении выплачивается на основании письменного заявления работника школы.</w:t>
      </w:r>
    </w:p>
    <w:p w:rsidR="00434B98" w:rsidRPr="00F2106E" w:rsidRDefault="00434B98" w:rsidP="00434B9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469"/>
      </w:tblGrid>
      <w:tr w:rsidR="00434B98" w:rsidRPr="00F2106E" w:rsidTr="007C4FD4">
        <w:tc>
          <w:tcPr>
            <w:tcW w:w="7668" w:type="dxa"/>
          </w:tcPr>
          <w:p w:rsidR="00434B98" w:rsidRPr="00F2106E" w:rsidRDefault="00434B98" w:rsidP="007C4FD4">
            <w:pPr>
              <w:jc w:val="center"/>
            </w:pPr>
            <w:r w:rsidRPr="00F2106E">
              <w:t>Наименование разовых стимулирующих выплат и условия их предоставления</w:t>
            </w:r>
          </w:p>
        </w:tc>
        <w:tc>
          <w:tcPr>
            <w:tcW w:w="2469" w:type="dxa"/>
          </w:tcPr>
          <w:p w:rsidR="00434B98" w:rsidRPr="00F2106E" w:rsidRDefault="00434B98" w:rsidP="007C4FD4">
            <w:pPr>
              <w:jc w:val="center"/>
            </w:pPr>
            <w:r w:rsidRPr="00F2106E">
              <w:t>Размер выплат % или в абсолютной величине</w:t>
            </w:r>
          </w:p>
        </w:tc>
      </w:tr>
      <w:tr w:rsidR="00434B98" w:rsidRPr="00F2106E" w:rsidTr="007C4FD4">
        <w:tc>
          <w:tcPr>
            <w:tcW w:w="7668" w:type="dxa"/>
          </w:tcPr>
          <w:p w:rsidR="00434B98" w:rsidRPr="00F2106E" w:rsidRDefault="00434B98" w:rsidP="007C4FD4">
            <w:pPr>
              <w:jc w:val="both"/>
            </w:pPr>
            <w:r w:rsidRPr="00F2106E">
              <w:t>6.2.1Премии к определенным датам</w:t>
            </w:r>
          </w:p>
          <w:p w:rsidR="00434B98" w:rsidRPr="00F2106E" w:rsidRDefault="00434B98" w:rsidP="00434B98">
            <w:pPr>
              <w:numPr>
                <w:ilvl w:val="1"/>
                <w:numId w:val="3"/>
              </w:numPr>
              <w:ind w:left="1440" w:hanging="360"/>
              <w:jc w:val="both"/>
            </w:pPr>
            <w:r w:rsidRPr="00F2106E">
              <w:t xml:space="preserve">- в связи с  юбилеем </w:t>
            </w:r>
          </w:p>
          <w:p w:rsidR="00434B98" w:rsidRPr="00F2106E" w:rsidRDefault="00434B98" w:rsidP="007C4FD4">
            <w:pPr>
              <w:jc w:val="both"/>
            </w:pPr>
            <w:r w:rsidRPr="00F2106E">
              <w:t xml:space="preserve">   - в связи с выходом на пенсию</w:t>
            </w:r>
          </w:p>
          <w:p w:rsidR="00434B98" w:rsidRPr="00F2106E" w:rsidRDefault="00434B98" w:rsidP="007C4FD4">
            <w:pPr>
              <w:jc w:val="both"/>
            </w:pPr>
            <w:r w:rsidRPr="00F2106E">
              <w:t xml:space="preserve"> - с бракосочетанием</w:t>
            </w:r>
          </w:p>
          <w:p w:rsidR="00434B98" w:rsidRPr="00F2106E" w:rsidRDefault="00434B98" w:rsidP="007C4FD4">
            <w:pPr>
              <w:jc w:val="both"/>
            </w:pPr>
            <w:r w:rsidRPr="00F2106E">
              <w:t xml:space="preserve"> -с рождением ребенка</w:t>
            </w:r>
          </w:p>
          <w:p w:rsidR="00434B98" w:rsidRPr="00F2106E" w:rsidRDefault="00434B98" w:rsidP="007C4FD4">
            <w:pPr>
              <w:rPr>
                <w:color w:val="000000"/>
              </w:rPr>
            </w:pPr>
            <w:r w:rsidRPr="00F2106E">
              <w:rPr>
                <w:color w:val="000000"/>
              </w:rPr>
              <w:t xml:space="preserve">   -к праздникам: день Учителя, Новый год, 8 марта, 23 февраля (и др.праздников при наличии финансов сумма может быть больше)</w:t>
            </w:r>
          </w:p>
        </w:tc>
        <w:tc>
          <w:tcPr>
            <w:tcW w:w="2469" w:type="dxa"/>
          </w:tcPr>
          <w:p w:rsidR="00434B98" w:rsidRPr="00F2106E" w:rsidRDefault="00434B98" w:rsidP="007C4FD4">
            <w:pPr>
              <w:jc w:val="center"/>
            </w:pPr>
          </w:p>
          <w:p w:rsidR="00434B98" w:rsidRPr="00F2106E" w:rsidRDefault="00434B98" w:rsidP="007C4FD4">
            <w:pPr>
              <w:jc w:val="center"/>
            </w:pPr>
            <w:r w:rsidRPr="00F2106E">
              <w:t>1000 рублей</w:t>
            </w:r>
          </w:p>
          <w:p w:rsidR="00434B98" w:rsidRPr="00F2106E" w:rsidRDefault="00434B98" w:rsidP="007C4FD4">
            <w:pPr>
              <w:jc w:val="center"/>
            </w:pPr>
            <w:r w:rsidRPr="00F2106E">
              <w:t>1000 рублей</w:t>
            </w:r>
          </w:p>
          <w:p w:rsidR="00434B98" w:rsidRPr="00F2106E" w:rsidRDefault="00434B98" w:rsidP="007C4FD4">
            <w:pPr>
              <w:jc w:val="center"/>
            </w:pPr>
            <w:r w:rsidRPr="00F2106E">
              <w:t>1000 рублей</w:t>
            </w:r>
          </w:p>
          <w:p w:rsidR="00434B98" w:rsidRPr="00F2106E" w:rsidRDefault="00434B98" w:rsidP="007C4FD4">
            <w:pPr>
              <w:jc w:val="center"/>
            </w:pPr>
            <w:r w:rsidRPr="00F2106E">
              <w:t>1000 рублей</w:t>
            </w:r>
          </w:p>
          <w:p w:rsidR="00434B98" w:rsidRPr="00F2106E" w:rsidRDefault="00434B98" w:rsidP="007C4FD4">
            <w:pPr>
              <w:jc w:val="center"/>
            </w:pPr>
            <w:r w:rsidRPr="00F2106E">
              <w:t xml:space="preserve"> до 1000 рублей</w:t>
            </w:r>
          </w:p>
        </w:tc>
      </w:tr>
      <w:tr w:rsidR="00434B98" w:rsidRPr="00F2106E" w:rsidTr="007C4FD4">
        <w:tc>
          <w:tcPr>
            <w:tcW w:w="7668" w:type="dxa"/>
          </w:tcPr>
          <w:p w:rsidR="00434B98" w:rsidRPr="00F2106E" w:rsidRDefault="00434B98" w:rsidP="007C4FD4">
            <w:pPr>
              <w:jc w:val="both"/>
            </w:pPr>
            <w:r w:rsidRPr="00F2106E">
              <w:t>6.2.2.Материальная помощь</w:t>
            </w:r>
          </w:p>
          <w:p w:rsidR="00434B98" w:rsidRPr="00F2106E" w:rsidRDefault="00434B98" w:rsidP="00434B98">
            <w:pPr>
              <w:numPr>
                <w:ilvl w:val="1"/>
                <w:numId w:val="3"/>
              </w:numPr>
              <w:ind w:left="1440" w:hanging="360"/>
              <w:jc w:val="both"/>
            </w:pPr>
            <w:r w:rsidRPr="00F2106E">
              <w:t>-в связи с утратой близких родственников (отца, матери, мужа, жены, сестры, брата, детей)</w:t>
            </w:r>
          </w:p>
          <w:p w:rsidR="00434B98" w:rsidRPr="00F2106E" w:rsidRDefault="00434B98" w:rsidP="00434B98">
            <w:pPr>
              <w:numPr>
                <w:ilvl w:val="1"/>
                <w:numId w:val="3"/>
              </w:numPr>
              <w:ind w:left="1440" w:hanging="360"/>
              <w:jc w:val="both"/>
            </w:pPr>
            <w:r w:rsidRPr="00F2106E">
              <w:t xml:space="preserve">- в связи с тяжелым материальным положением (по личному заявлению) </w:t>
            </w:r>
          </w:p>
        </w:tc>
        <w:tc>
          <w:tcPr>
            <w:tcW w:w="2469" w:type="dxa"/>
          </w:tcPr>
          <w:p w:rsidR="00434B98" w:rsidRPr="00F2106E" w:rsidRDefault="00434B98" w:rsidP="007C4FD4">
            <w:pPr>
              <w:jc w:val="center"/>
            </w:pPr>
          </w:p>
          <w:p w:rsidR="00434B98" w:rsidRPr="00F2106E" w:rsidRDefault="00434B98" w:rsidP="007C4FD4">
            <w:pPr>
              <w:jc w:val="center"/>
            </w:pPr>
            <w:r w:rsidRPr="00F2106E">
              <w:t>1000рублей</w:t>
            </w:r>
          </w:p>
          <w:p w:rsidR="00434B98" w:rsidRPr="00F2106E" w:rsidRDefault="00434B98" w:rsidP="007C4FD4">
            <w:pPr>
              <w:jc w:val="center"/>
            </w:pPr>
          </w:p>
          <w:p w:rsidR="00434B98" w:rsidRPr="00F2106E" w:rsidRDefault="00973FC9" w:rsidP="007C4FD4">
            <w:pPr>
              <w:jc w:val="center"/>
            </w:pPr>
            <w:r>
              <w:t>3</w:t>
            </w:r>
            <w:r w:rsidR="00434B98" w:rsidRPr="00F2106E">
              <w:t>000 рублей</w:t>
            </w:r>
          </w:p>
        </w:tc>
      </w:tr>
    </w:tbl>
    <w:p w:rsidR="00A7354B" w:rsidRDefault="00A7354B" w:rsidP="00A7354B">
      <w:pPr>
        <w:ind w:left="6372" w:firstLine="708"/>
        <w:jc w:val="both"/>
        <w:rPr>
          <w:b/>
          <w:sz w:val="28"/>
          <w:szCs w:val="28"/>
        </w:rPr>
      </w:pPr>
    </w:p>
    <w:p w:rsidR="00A7354B" w:rsidRDefault="00A7354B" w:rsidP="00A7354B">
      <w:pPr>
        <w:ind w:left="6372" w:firstLine="708"/>
        <w:jc w:val="both"/>
        <w:rPr>
          <w:b/>
          <w:sz w:val="28"/>
          <w:szCs w:val="28"/>
        </w:rPr>
      </w:pPr>
    </w:p>
    <w:p w:rsidR="00103BD9" w:rsidRDefault="00103BD9" w:rsidP="00A7354B">
      <w:pPr>
        <w:ind w:left="6372" w:firstLine="708"/>
        <w:jc w:val="both"/>
        <w:rPr>
          <w:b/>
          <w:sz w:val="28"/>
          <w:szCs w:val="28"/>
        </w:rPr>
      </w:pPr>
    </w:p>
    <w:p w:rsidR="008B5076" w:rsidRPr="008B5076" w:rsidRDefault="008B5076" w:rsidP="008B5076">
      <w:pPr>
        <w:ind w:left="7230"/>
        <w:jc w:val="both"/>
        <w:rPr>
          <w:b/>
        </w:rPr>
      </w:pPr>
      <w:r w:rsidRPr="008B5076">
        <w:rPr>
          <w:b/>
        </w:rPr>
        <w:t>Приложение 3</w:t>
      </w:r>
    </w:p>
    <w:p w:rsidR="008B5076" w:rsidRPr="008B5076" w:rsidRDefault="008B5076" w:rsidP="008B5076">
      <w:pPr>
        <w:jc w:val="center"/>
      </w:pPr>
      <w:proofErr w:type="gramStart"/>
      <w:r w:rsidRPr="008B5076">
        <w:t>к</w:t>
      </w:r>
      <w:proofErr w:type="gramEnd"/>
      <w:r w:rsidRPr="008B5076">
        <w:t xml:space="preserve"> Положению о распределении стимулирующей части фонда оплаты труда работников муниципального бюджетного общеобразовательного учреждения</w:t>
      </w:r>
    </w:p>
    <w:p w:rsidR="008B5076" w:rsidRPr="008B5076" w:rsidRDefault="008B5076" w:rsidP="008B5076">
      <w:pPr>
        <w:jc w:val="center"/>
      </w:pPr>
      <w:r w:rsidRPr="008B5076">
        <w:t>«Итатская средняя  общеобразовательная школа»</w:t>
      </w:r>
    </w:p>
    <w:p w:rsidR="008B5076" w:rsidRPr="008B5076" w:rsidRDefault="008B5076" w:rsidP="008B5076">
      <w:pPr>
        <w:jc w:val="center"/>
        <w:rPr>
          <w:b/>
        </w:rPr>
      </w:pPr>
      <w:r w:rsidRPr="008B5076">
        <w:rPr>
          <w:b/>
        </w:rPr>
        <w:t>Реализация отдельных видов деятельности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07"/>
      </w:tblGrid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center"/>
              <w:rPr>
                <w:b/>
              </w:rPr>
            </w:pPr>
            <w:r w:rsidRPr="008B5076">
              <w:rPr>
                <w:b/>
              </w:rPr>
              <w:t>вид работ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center"/>
              <w:rPr>
                <w:b/>
              </w:rPr>
            </w:pPr>
            <w:r w:rsidRPr="008B5076">
              <w:rPr>
                <w:b/>
              </w:rPr>
              <w:t>Размер оплаты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jc w:val="both"/>
            </w:pPr>
            <w:r>
              <w:t>1</w:t>
            </w:r>
            <w:r w:rsidR="008B5076" w:rsidRPr="008B5076">
              <w:t xml:space="preserve">.Качественное ведение мониторинга </w:t>
            </w:r>
            <w:r w:rsidR="004C1E4E">
              <w:t>АИС</w:t>
            </w:r>
          </w:p>
        </w:tc>
        <w:tc>
          <w:tcPr>
            <w:tcW w:w="3707" w:type="dxa"/>
          </w:tcPr>
          <w:p w:rsidR="008B5076" w:rsidRPr="008B5076" w:rsidRDefault="008B5076" w:rsidP="00973FC9">
            <w:pPr>
              <w:jc w:val="both"/>
            </w:pPr>
            <w:r w:rsidRPr="008B5076">
              <w:t>1</w:t>
            </w:r>
            <w:r w:rsidR="00973FC9">
              <w:t>5</w:t>
            </w:r>
            <w:r w:rsidRPr="008B5076">
              <w:t xml:space="preserve">00 руб 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jc w:val="both"/>
            </w:pPr>
            <w:r>
              <w:t>2</w:t>
            </w:r>
            <w:r w:rsidR="008B5076" w:rsidRPr="008B5076">
              <w:t>.За организацию работы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 и пополнение школьного сайта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  <w:rPr>
                <w:bCs/>
                <w:color w:val="000000"/>
              </w:rPr>
            </w:pPr>
            <w:r w:rsidRPr="008B5076">
              <w:rPr>
                <w:bCs/>
                <w:color w:val="000000"/>
              </w:rPr>
              <w:t>200 руб ответственному за подборку и предоставление соответствующей информации (при условии консультирования не менее 3-х педагогов, размещающих на сайте материалы в месяц)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1000руб </w:t>
            </w:r>
            <w:r w:rsidRPr="008B5076">
              <w:rPr>
                <w:bCs/>
                <w:color w:val="000000"/>
              </w:rPr>
              <w:t>администратору  Сайта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200 руб работнику, </w:t>
            </w:r>
            <w:proofErr w:type="gramStart"/>
            <w:r w:rsidRPr="008B5076">
              <w:t>подго-товившему</w:t>
            </w:r>
            <w:proofErr w:type="gramEnd"/>
            <w:r w:rsidRPr="008B5076">
              <w:t xml:space="preserve"> материалы на сайт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jc w:val="both"/>
            </w:pPr>
            <w:r>
              <w:t>3</w:t>
            </w:r>
            <w:r w:rsidR="008B5076" w:rsidRPr="008B5076">
              <w:t>.За получение и регистрацию электронной почты</w:t>
            </w:r>
            <w:r w:rsidR="00F16CFE">
              <w:t xml:space="preserve"> </w:t>
            </w:r>
            <w:r w:rsidR="00F16CFE" w:rsidRPr="00F16CFE">
              <w:rPr>
                <w:i/>
              </w:rPr>
              <w:t>(вступает в силу с 01.04.2016г)</w:t>
            </w:r>
          </w:p>
        </w:tc>
        <w:tc>
          <w:tcPr>
            <w:tcW w:w="3707" w:type="dxa"/>
          </w:tcPr>
          <w:p w:rsidR="008B5076" w:rsidRPr="008B5076" w:rsidRDefault="00973FC9" w:rsidP="00695C7E">
            <w:pPr>
              <w:jc w:val="both"/>
            </w:pPr>
            <w:r>
              <w:t>6</w:t>
            </w:r>
            <w:r w:rsidR="008B5076" w:rsidRPr="008B5076">
              <w:t>00 рублей</w:t>
            </w:r>
          </w:p>
        </w:tc>
      </w:tr>
      <w:tr w:rsidR="008B5076" w:rsidRPr="008B5076" w:rsidTr="00695C7E">
        <w:trPr>
          <w:trHeight w:val="359"/>
        </w:trPr>
        <w:tc>
          <w:tcPr>
            <w:tcW w:w="6487" w:type="dxa"/>
          </w:tcPr>
          <w:p w:rsidR="008B5076" w:rsidRPr="008B5076" w:rsidRDefault="00973FC9" w:rsidP="00695C7E">
            <w:pPr>
              <w:jc w:val="both"/>
            </w:pPr>
            <w:r>
              <w:t>4</w:t>
            </w:r>
            <w:r w:rsidR="008B5076" w:rsidRPr="008B5076">
              <w:t xml:space="preserve">.за ведение электронных дневников и журнала 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500 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lastRenderedPageBreak/>
              <w:t>5</w:t>
            </w:r>
            <w:r w:rsidR="008B5076" w:rsidRPr="008B5076">
              <w:t>.За участие в экспериментальной деятельности в школе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 xml:space="preserve">350 рублей 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6</w:t>
            </w:r>
            <w:r w:rsidR="008B5076" w:rsidRPr="008B5076">
              <w:t>. Организация и проведение семинара школьного уровня, выступление на школьном МО: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 xml:space="preserve"> - Открытый урок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 xml:space="preserve">- представление опыта работы, выступление с теоретическим материалом 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pStyle w:val="a6"/>
              <w:ind w:left="0"/>
              <w:jc w:val="both"/>
            </w:pPr>
          </w:p>
          <w:p w:rsidR="008B5076" w:rsidRPr="008B5076" w:rsidRDefault="008B5076" w:rsidP="00695C7E">
            <w:pPr>
              <w:pStyle w:val="a6"/>
              <w:ind w:left="0"/>
              <w:jc w:val="both"/>
            </w:pPr>
          </w:p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700</w:t>
            </w:r>
            <w:r w:rsidR="008B5076" w:rsidRPr="008B5076">
              <w:t xml:space="preserve"> рублей </w:t>
            </w:r>
          </w:p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35</w:t>
            </w:r>
            <w:r w:rsidR="008B5076" w:rsidRPr="008B5076">
              <w:t xml:space="preserve">0 рублей 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7</w:t>
            </w:r>
            <w:r w:rsidR="008B5076" w:rsidRPr="008B5076">
              <w:t>.За организацию  и проведение Президентских состязаний (вне основн</w:t>
            </w:r>
            <w:r w:rsidR="00F86CD8">
              <w:t>ого рабочего времени), сдачи ГТ</w:t>
            </w:r>
            <w:r w:rsidR="008B5076" w:rsidRPr="008B5076">
              <w:t>О;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>-сдачи ГТО по лыжам;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>-проведение спортивных внутришкольных соревнований между 2 командами;</w:t>
            </w:r>
          </w:p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>- проведение спортивных внутришкольных соревнований между 3 и более командами;</w:t>
            </w:r>
          </w:p>
        </w:tc>
        <w:tc>
          <w:tcPr>
            <w:tcW w:w="3707" w:type="dxa"/>
          </w:tcPr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4</w:t>
            </w:r>
            <w:r w:rsidR="008B5076" w:rsidRPr="008B5076">
              <w:t xml:space="preserve">00 </w:t>
            </w:r>
            <w:proofErr w:type="gramStart"/>
            <w:r w:rsidR="008B5076" w:rsidRPr="008B5076">
              <w:t>рублей ;</w:t>
            </w:r>
            <w:proofErr w:type="gramEnd"/>
          </w:p>
          <w:p w:rsidR="008B5076" w:rsidRPr="008B5076" w:rsidRDefault="008B5076" w:rsidP="00695C7E">
            <w:pPr>
              <w:pStyle w:val="a6"/>
              <w:ind w:left="0"/>
              <w:jc w:val="both"/>
            </w:pPr>
          </w:p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5</w:t>
            </w:r>
            <w:r w:rsidR="008B5076" w:rsidRPr="008B5076">
              <w:t>00 рублей;</w:t>
            </w:r>
          </w:p>
          <w:p w:rsidR="008B5076" w:rsidRPr="00F24A06" w:rsidRDefault="00F24A06" w:rsidP="00695C7E">
            <w:pPr>
              <w:pStyle w:val="a6"/>
              <w:ind w:left="0"/>
              <w:jc w:val="both"/>
            </w:pPr>
            <w:r w:rsidRPr="00F24A06">
              <w:t>500</w:t>
            </w:r>
            <w:r w:rsidR="008B5076" w:rsidRPr="00F24A06">
              <w:t xml:space="preserve"> рублей;</w:t>
            </w:r>
          </w:p>
          <w:p w:rsidR="008B5076" w:rsidRPr="00973FC9" w:rsidRDefault="008B5076" w:rsidP="00695C7E">
            <w:pPr>
              <w:pStyle w:val="a6"/>
              <w:ind w:left="0"/>
              <w:jc w:val="both"/>
              <w:rPr>
                <w:color w:val="FF0000"/>
              </w:rPr>
            </w:pPr>
          </w:p>
          <w:p w:rsidR="008B5076" w:rsidRPr="008B5076" w:rsidRDefault="00F24A06" w:rsidP="00695C7E">
            <w:pPr>
              <w:pStyle w:val="a6"/>
              <w:ind w:left="0"/>
              <w:jc w:val="both"/>
            </w:pPr>
            <w:r>
              <w:t>75</w:t>
            </w:r>
            <w:r w:rsidR="008B5076" w:rsidRPr="00F24A06">
              <w:t>0 рублей</w:t>
            </w:r>
            <w:r w:rsidR="008B5076" w:rsidRPr="008B5076">
              <w:t>;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973FC9" w:rsidP="00695C7E">
            <w:pPr>
              <w:pStyle w:val="a6"/>
              <w:ind w:left="0"/>
              <w:jc w:val="both"/>
            </w:pPr>
            <w:r>
              <w:t>8</w:t>
            </w:r>
            <w:r w:rsidR="008B5076" w:rsidRPr="008B5076">
              <w:t>. Реализация программы «Подготовка к школе будущих первоклассников»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>1 час – по цене 1часа урока в соответствии с квалификацией учителя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CD4647" w:rsidP="00695C7E">
            <w:pPr>
              <w:jc w:val="both"/>
            </w:pPr>
            <w:r>
              <w:t>9</w:t>
            </w:r>
            <w:r w:rsidR="008B5076" w:rsidRPr="008B5076">
              <w:t xml:space="preserve">. Реализация программы по озеленению школы пришкольной территории. </w:t>
            </w:r>
          </w:p>
          <w:p w:rsidR="008B5076" w:rsidRPr="008B5076" w:rsidRDefault="00CD4647" w:rsidP="00695C7E">
            <w:pPr>
              <w:jc w:val="both"/>
            </w:pPr>
            <w:r>
              <w:t>9.1</w:t>
            </w:r>
            <w:r w:rsidR="008B5076" w:rsidRPr="008B5076">
              <w:t>. Организация работ на:</w:t>
            </w:r>
          </w:p>
          <w:p w:rsidR="008B5076" w:rsidRPr="008B5076" w:rsidRDefault="008B5076" w:rsidP="00695C7E">
            <w:pPr>
              <w:jc w:val="both"/>
            </w:pPr>
            <w:r w:rsidRPr="008B5076">
              <w:t>-клумбе под окнами каб.№19;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-клумбе у стен </w:t>
            </w:r>
            <w:proofErr w:type="gramStart"/>
            <w:r w:rsidRPr="008B5076">
              <w:t>интерната ;</w:t>
            </w:r>
            <w:proofErr w:type="gramEnd"/>
          </w:p>
          <w:p w:rsidR="008B5076" w:rsidRPr="008B5076" w:rsidRDefault="008B5076" w:rsidP="00695C7E">
            <w:pPr>
              <w:jc w:val="both"/>
            </w:pPr>
            <w:r w:rsidRPr="008B5076">
              <w:t xml:space="preserve">-центральной клумбе; </w:t>
            </w:r>
          </w:p>
          <w:p w:rsidR="008B5076" w:rsidRPr="008B5076" w:rsidRDefault="008B5076" w:rsidP="00695C7E">
            <w:pPr>
              <w:jc w:val="both"/>
            </w:pPr>
            <w:r w:rsidRPr="008B5076">
              <w:t>- клумбе под окнами каб.15-18;</w:t>
            </w:r>
          </w:p>
          <w:p w:rsidR="008B5076" w:rsidRPr="008B5076" w:rsidRDefault="008B5076" w:rsidP="00695C7E">
            <w:pPr>
              <w:jc w:val="both"/>
            </w:pPr>
            <w:r w:rsidRPr="008B5076">
              <w:t>-опытном участке;</w:t>
            </w:r>
          </w:p>
          <w:p w:rsidR="008B5076" w:rsidRPr="008B5076" w:rsidRDefault="00CD4647" w:rsidP="00695C7E">
            <w:pPr>
              <w:jc w:val="both"/>
            </w:pPr>
            <w:r>
              <w:t>9</w:t>
            </w:r>
            <w:r w:rsidR="008B5076" w:rsidRPr="008B5076">
              <w:t>.2. Организация работ по озеленению рекреаций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1200 руб (разово)</w:t>
            </w:r>
          </w:p>
          <w:p w:rsidR="008B5076" w:rsidRPr="008B5076" w:rsidRDefault="00973FC9" w:rsidP="00695C7E">
            <w:pPr>
              <w:jc w:val="both"/>
            </w:pPr>
            <w:r>
              <w:t>1</w:t>
            </w:r>
            <w:r w:rsidR="008B5076" w:rsidRPr="008B5076">
              <w:t>000 руб(разово)</w:t>
            </w:r>
          </w:p>
          <w:p w:rsidR="008B5076" w:rsidRPr="008B5076" w:rsidRDefault="008B5076" w:rsidP="00695C7E">
            <w:pPr>
              <w:jc w:val="both"/>
            </w:pPr>
            <w:r w:rsidRPr="008B5076">
              <w:t>2000 руб (разово)</w:t>
            </w:r>
          </w:p>
          <w:p w:rsidR="008B5076" w:rsidRPr="008B5076" w:rsidRDefault="008B5076" w:rsidP="00695C7E">
            <w:pPr>
              <w:jc w:val="both"/>
            </w:pPr>
            <w:r w:rsidRPr="008B5076">
              <w:t>2000 руб(разово)</w:t>
            </w:r>
          </w:p>
          <w:p w:rsidR="008B5076" w:rsidRPr="008B5076" w:rsidRDefault="008B5076" w:rsidP="00695C7E">
            <w:pPr>
              <w:jc w:val="both"/>
            </w:pPr>
            <w:r w:rsidRPr="008B5076">
              <w:t>1000 руб(разово)</w:t>
            </w:r>
          </w:p>
          <w:p w:rsidR="008B5076" w:rsidRPr="008B5076" w:rsidRDefault="008B5076" w:rsidP="00695C7E">
            <w:pPr>
              <w:jc w:val="both"/>
            </w:pPr>
            <w:r w:rsidRPr="008B5076">
              <w:t>150 руб (ежемесячно)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CD4647" w:rsidP="00695C7E">
            <w:pPr>
              <w:jc w:val="both"/>
            </w:pPr>
            <w:r>
              <w:t>10</w:t>
            </w:r>
            <w:r w:rsidR="008B5076" w:rsidRPr="008B5076">
              <w:t>.Реализация внутришкольной программы «От здорового поколения- к здоровой нации». Ведение спортивной секции, кружка (кроме кружков оплаченных по тпрификации)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1 час – по цене 1часа урока в соответствии с квалификацией учителя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CD4647" w:rsidP="00695C7E">
            <w:pPr>
              <w:jc w:val="both"/>
            </w:pPr>
            <w:r>
              <w:t>11</w:t>
            </w:r>
            <w:r w:rsidR="008B5076" w:rsidRPr="008B5076">
              <w:t>.Реализация программы по информатизации школы. За выполнение функциональных обязанностей системного администратора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1000 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CD4647" w:rsidP="00695C7E">
            <w:pPr>
              <w:pStyle w:val="a6"/>
              <w:ind w:left="0"/>
              <w:jc w:val="both"/>
            </w:pPr>
            <w:r>
              <w:t>12</w:t>
            </w:r>
            <w:r w:rsidR="008B5076" w:rsidRPr="008B5076">
              <w:t xml:space="preserve">. Реализация программы «Школа молодого и малоопытного учителя». Педагогу за работу по оказании им методической помощи молодому и малоопытному педагогу (посещение уроков, помощь в составлении тематического и поурочного планирования). 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pStyle w:val="a6"/>
              <w:ind w:left="0"/>
              <w:jc w:val="both"/>
            </w:pPr>
            <w:r w:rsidRPr="008B5076">
              <w:t xml:space="preserve"> 400 руб  (1 раз в четверть)</w:t>
            </w:r>
          </w:p>
        </w:tc>
      </w:tr>
      <w:tr w:rsidR="00973FC9" w:rsidRPr="008B5076" w:rsidTr="00695C7E">
        <w:tc>
          <w:tcPr>
            <w:tcW w:w="6487" w:type="dxa"/>
          </w:tcPr>
          <w:p w:rsidR="00973FC9" w:rsidRPr="008B5076" w:rsidRDefault="00CD4647" w:rsidP="00695C7E">
            <w:pPr>
              <w:pStyle w:val="a6"/>
              <w:ind w:left="0"/>
              <w:jc w:val="both"/>
            </w:pPr>
            <w:r>
              <w:t>13</w:t>
            </w:r>
            <w:r w:rsidR="00973FC9">
              <w:t>.За организацию деятельности первоклассников во время динамической паузы</w:t>
            </w:r>
          </w:p>
        </w:tc>
        <w:tc>
          <w:tcPr>
            <w:tcW w:w="3707" w:type="dxa"/>
          </w:tcPr>
          <w:p w:rsidR="00973FC9" w:rsidRPr="008B5076" w:rsidRDefault="00D506B2" w:rsidP="00695C7E">
            <w:pPr>
              <w:pStyle w:val="a6"/>
              <w:ind w:left="0"/>
              <w:jc w:val="both"/>
            </w:pPr>
            <w:r>
              <w:t>5</w:t>
            </w:r>
            <w:r w:rsidR="00E34986">
              <w:t>00 руб</w:t>
            </w:r>
          </w:p>
        </w:tc>
      </w:tr>
      <w:tr w:rsidR="00E103BC" w:rsidRPr="008B5076" w:rsidTr="00695C7E">
        <w:tc>
          <w:tcPr>
            <w:tcW w:w="6487" w:type="dxa"/>
          </w:tcPr>
          <w:p w:rsidR="00E103BC" w:rsidRDefault="00E103BC" w:rsidP="00C74CCB">
            <w:pPr>
              <w:pStyle w:val="a6"/>
              <w:ind w:left="0"/>
              <w:jc w:val="both"/>
            </w:pPr>
            <w:r>
              <w:t>14.</w:t>
            </w:r>
            <w:r w:rsidR="007B4C89">
              <w:t xml:space="preserve"> </w:t>
            </w:r>
            <w:r>
              <w:t>Повышение квалификации учителя (курсовая по</w:t>
            </w:r>
            <w:r w:rsidR="00C74CCB">
              <w:t>дготовка по предмету, необходимая</w:t>
            </w:r>
            <w:r>
              <w:t xml:space="preserve"> школе для реализации учебных программ)</w:t>
            </w:r>
          </w:p>
        </w:tc>
        <w:tc>
          <w:tcPr>
            <w:tcW w:w="3707" w:type="dxa"/>
          </w:tcPr>
          <w:p w:rsidR="00E103BC" w:rsidRDefault="00E103BC" w:rsidP="00695C7E">
            <w:pPr>
              <w:pStyle w:val="a6"/>
              <w:ind w:left="0"/>
              <w:jc w:val="both"/>
            </w:pPr>
            <w:r>
              <w:t>50% стоимости курсов</w:t>
            </w:r>
          </w:p>
        </w:tc>
      </w:tr>
    </w:tbl>
    <w:p w:rsidR="00F16CFE" w:rsidRDefault="00F16CFE" w:rsidP="008B5076">
      <w:pPr>
        <w:ind w:left="6372" w:firstLine="708"/>
        <w:jc w:val="both"/>
        <w:rPr>
          <w:b/>
        </w:rPr>
      </w:pPr>
    </w:p>
    <w:p w:rsidR="00F16CFE" w:rsidRDefault="00F16CFE" w:rsidP="008B5076">
      <w:pPr>
        <w:ind w:left="6372" w:firstLine="708"/>
        <w:jc w:val="both"/>
        <w:rPr>
          <w:b/>
        </w:rPr>
      </w:pPr>
    </w:p>
    <w:p w:rsidR="008B5076" w:rsidRPr="008B5076" w:rsidRDefault="008B5076" w:rsidP="008B5076">
      <w:pPr>
        <w:ind w:left="6372" w:firstLine="708"/>
        <w:jc w:val="both"/>
        <w:rPr>
          <w:b/>
        </w:rPr>
      </w:pPr>
      <w:r w:rsidRPr="008B5076">
        <w:rPr>
          <w:b/>
        </w:rPr>
        <w:t>Приложение 4</w:t>
      </w:r>
    </w:p>
    <w:p w:rsidR="008B5076" w:rsidRPr="008B5076" w:rsidRDefault="008B5076" w:rsidP="008B5076">
      <w:pPr>
        <w:jc w:val="center"/>
      </w:pPr>
      <w:proofErr w:type="gramStart"/>
      <w:r w:rsidRPr="008B5076">
        <w:t>к</w:t>
      </w:r>
      <w:proofErr w:type="gramEnd"/>
      <w:r w:rsidRPr="008B5076">
        <w:t xml:space="preserve"> Положению о распределении стимулирующей части фонда оплаты труда работников муниципального бюджетного общеобразовательного учреждения</w:t>
      </w:r>
    </w:p>
    <w:p w:rsidR="008B5076" w:rsidRPr="008B5076" w:rsidRDefault="008B5076" w:rsidP="008B5076">
      <w:pPr>
        <w:jc w:val="center"/>
      </w:pPr>
      <w:r w:rsidRPr="008B5076">
        <w:t>«Итатская средняя  общеобразовательная школа»</w:t>
      </w:r>
    </w:p>
    <w:p w:rsidR="008B5076" w:rsidRPr="008B5076" w:rsidRDefault="008B5076" w:rsidP="008B5076">
      <w:pPr>
        <w:ind w:left="1416" w:firstLine="714"/>
        <w:jc w:val="center"/>
        <w:rPr>
          <w:b/>
        </w:rPr>
      </w:pPr>
      <w:r w:rsidRPr="008B5076">
        <w:rPr>
          <w:b/>
        </w:rPr>
        <w:t>Организация и проведение мероприятий, направленных на повышение авторитета и имиджа  учреждения среди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07"/>
      </w:tblGrid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center"/>
              <w:rPr>
                <w:b/>
              </w:rPr>
            </w:pPr>
            <w:r w:rsidRPr="008B5076">
              <w:rPr>
                <w:b/>
              </w:rPr>
              <w:t>мероприятие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center"/>
              <w:rPr>
                <w:b/>
              </w:rPr>
            </w:pPr>
            <w:r w:rsidRPr="008B5076">
              <w:rPr>
                <w:b/>
              </w:rPr>
              <w:t>Размер оплаты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>1.Организация и проведение семинара районного уровня:</w:t>
            </w:r>
          </w:p>
          <w:p w:rsidR="008B5076" w:rsidRPr="008B5076" w:rsidRDefault="008B5076" w:rsidP="00695C7E">
            <w:pPr>
              <w:jc w:val="both"/>
            </w:pPr>
            <w:r w:rsidRPr="008B5076">
              <w:t>-открытый урок на базе школы (практика);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- представление опыта работы (теория); 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4173C7" w:rsidP="00695C7E">
            <w:pPr>
              <w:jc w:val="both"/>
            </w:pPr>
            <w:r>
              <w:t>10</w:t>
            </w:r>
            <w:r w:rsidR="008B5076" w:rsidRPr="008B5076">
              <w:t>00 рублей</w:t>
            </w:r>
          </w:p>
          <w:p w:rsidR="008B5076" w:rsidRPr="008B5076" w:rsidRDefault="004173C7" w:rsidP="00695C7E">
            <w:pPr>
              <w:jc w:val="both"/>
            </w:pPr>
            <w:r>
              <w:t>4</w:t>
            </w:r>
            <w:r w:rsidR="008B5076" w:rsidRPr="008B5076">
              <w:t xml:space="preserve">00 рублей 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lastRenderedPageBreak/>
              <w:t>2.Организация и проведение поселковых  спортивных соревнований с участием школьников</w:t>
            </w:r>
          </w:p>
        </w:tc>
        <w:tc>
          <w:tcPr>
            <w:tcW w:w="3707" w:type="dxa"/>
          </w:tcPr>
          <w:p w:rsidR="008B5076" w:rsidRPr="008B5076" w:rsidRDefault="004173C7" w:rsidP="00695C7E">
            <w:pPr>
              <w:jc w:val="both"/>
            </w:pPr>
            <w:r>
              <w:t>5</w:t>
            </w:r>
            <w:r w:rsidR="008B5076" w:rsidRPr="008B5076">
              <w:t>00 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 xml:space="preserve">3.участие педагогов в  проведении поселковых </w:t>
            </w:r>
            <w:r w:rsidR="004173C7">
              <w:t xml:space="preserve"> и районных</w:t>
            </w:r>
            <w:r w:rsidRPr="008B5076">
              <w:t xml:space="preserve">  культурно-массовых мероприяти</w:t>
            </w:r>
            <w:r w:rsidR="004173C7">
              <w:t>ях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150рублей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>4.Подготовка учащихся  к выступлению на культурно-массовых мероприятиях поселка, района</w:t>
            </w:r>
          </w:p>
        </w:tc>
        <w:tc>
          <w:tcPr>
            <w:tcW w:w="3707" w:type="dxa"/>
          </w:tcPr>
          <w:p w:rsidR="008B5076" w:rsidRPr="008B5076" w:rsidRDefault="00CD4647" w:rsidP="00CD4647">
            <w:pPr>
              <w:jc w:val="both"/>
            </w:pPr>
            <w:r>
              <w:t>2</w:t>
            </w:r>
            <w:r w:rsidR="008B5076" w:rsidRPr="008B5076">
              <w:t>00 рублей – 1 номер, максимальная сумма 1</w:t>
            </w:r>
            <w:r>
              <w:t>4</w:t>
            </w:r>
            <w:r w:rsidR="008B5076" w:rsidRPr="008B5076">
              <w:t>00 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 xml:space="preserve">5.Организация и проведение Благотворительного концерта и других подобных мероприятий 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 xml:space="preserve">Художественному руководителю – 3000 руб; 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Участнику-400 руб за 1 номер 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>6.Победа класса в крупных школьных культурно-массовых, военно-патриотических, спортивных</w:t>
            </w:r>
            <w:r w:rsidR="00CD4647">
              <w:t xml:space="preserve"> и др.</w:t>
            </w:r>
            <w:r w:rsidRPr="008B5076">
              <w:t xml:space="preserve"> мероприятиях </w:t>
            </w:r>
          </w:p>
        </w:tc>
        <w:tc>
          <w:tcPr>
            <w:tcW w:w="3707" w:type="dxa"/>
          </w:tcPr>
          <w:p w:rsidR="008B5076" w:rsidRPr="008B5076" w:rsidRDefault="008B5076" w:rsidP="00CD4647">
            <w:pPr>
              <w:jc w:val="both"/>
            </w:pPr>
            <w:r w:rsidRPr="008B5076">
              <w:t>Классному руководителю -  300- 500 рублей, согласно призовых мест (при условии, что подготовкой занимал</w:t>
            </w:r>
            <w:r w:rsidR="00CD4647">
              <w:t>и</w:t>
            </w:r>
            <w:r w:rsidRPr="008B5076">
              <w:t>с</w:t>
            </w:r>
            <w:r w:rsidR="00CD4647">
              <w:t>ь уч-ся под руководством</w:t>
            </w:r>
            <w:r w:rsidRPr="008B5076">
              <w:t xml:space="preserve"> кл.рук.)</w:t>
            </w:r>
            <w:r w:rsidR="00473153">
              <w:t>, участнику -</w:t>
            </w:r>
            <w:proofErr w:type="gramStart"/>
            <w:r w:rsidR="00473153">
              <w:t>150  руб</w:t>
            </w:r>
            <w:proofErr w:type="gramEnd"/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>7.Проведения лектория для родителей по  ступеням (1-4кл, 5-8 кл, 9-11 кл)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400 рублей</w:t>
            </w:r>
          </w:p>
        </w:tc>
      </w:tr>
      <w:tr w:rsidR="008B5076" w:rsidRPr="008B5076" w:rsidTr="00695C7E">
        <w:tc>
          <w:tcPr>
            <w:tcW w:w="6487" w:type="dxa"/>
          </w:tcPr>
          <w:p w:rsidR="008B5076" w:rsidRPr="008B5076" w:rsidRDefault="008B5076" w:rsidP="00695C7E">
            <w:pPr>
              <w:jc w:val="both"/>
            </w:pPr>
            <w:r w:rsidRPr="008B5076">
              <w:t>8.Выступление педагогов и руководящих работников на областных семинарах;</w:t>
            </w:r>
          </w:p>
          <w:p w:rsidR="008B5076" w:rsidRDefault="008B5076" w:rsidP="00695C7E">
            <w:pPr>
              <w:jc w:val="both"/>
            </w:pPr>
            <w:r w:rsidRPr="008B5076">
              <w:t xml:space="preserve">Опубликование материалов в </w:t>
            </w:r>
            <w:proofErr w:type="gramStart"/>
            <w:r w:rsidRPr="008B5076">
              <w:t xml:space="preserve">СМИ </w:t>
            </w:r>
            <w:r w:rsidR="00903E30">
              <w:t>:</w:t>
            </w:r>
            <w:proofErr w:type="gramEnd"/>
          </w:p>
          <w:p w:rsidR="00903E30" w:rsidRDefault="00903E30" w:rsidP="00695C7E">
            <w:pPr>
              <w:jc w:val="both"/>
            </w:pPr>
            <w:r>
              <w:t>в печатных изданиях</w:t>
            </w:r>
          </w:p>
          <w:p w:rsidR="00903E30" w:rsidRPr="008B5076" w:rsidRDefault="00903E30" w:rsidP="00695C7E">
            <w:pPr>
              <w:jc w:val="both"/>
            </w:pPr>
            <w:r>
              <w:t>на Интернет-сайтах</w:t>
            </w:r>
          </w:p>
        </w:tc>
        <w:tc>
          <w:tcPr>
            <w:tcW w:w="3707" w:type="dxa"/>
          </w:tcPr>
          <w:p w:rsidR="008B5076" w:rsidRPr="008B5076" w:rsidRDefault="008B5076" w:rsidP="00695C7E">
            <w:pPr>
              <w:jc w:val="both"/>
            </w:pPr>
            <w:r w:rsidRPr="008B5076">
              <w:t>500 рублей</w:t>
            </w:r>
          </w:p>
          <w:p w:rsidR="008B5076" w:rsidRPr="008B5076" w:rsidRDefault="008B5076" w:rsidP="00695C7E">
            <w:pPr>
              <w:jc w:val="both"/>
            </w:pPr>
          </w:p>
          <w:p w:rsidR="00903E30" w:rsidRDefault="00903E30" w:rsidP="00695C7E">
            <w:pPr>
              <w:jc w:val="both"/>
            </w:pPr>
          </w:p>
          <w:p w:rsidR="008B5076" w:rsidRDefault="00903E30" w:rsidP="00695C7E">
            <w:pPr>
              <w:jc w:val="both"/>
            </w:pPr>
            <w:r>
              <w:t>5</w:t>
            </w:r>
            <w:r w:rsidR="008B5076" w:rsidRPr="008B5076">
              <w:t>00 рублей</w:t>
            </w:r>
          </w:p>
          <w:p w:rsidR="00903E30" w:rsidRPr="008B5076" w:rsidRDefault="00903E30" w:rsidP="00695C7E">
            <w:pPr>
              <w:jc w:val="both"/>
            </w:pPr>
            <w:r>
              <w:t>150 рублей</w:t>
            </w:r>
          </w:p>
        </w:tc>
      </w:tr>
    </w:tbl>
    <w:p w:rsidR="008B5076" w:rsidRPr="008B5076" w:rsidRDefault="008B5076" w:rsidP="008B5076">
      <w:pPr>
        <w:ind w:left="7080" w:firstLine="291"/>
        <w:jc w:val="both"/>
        <w:rPr>
          <w:b/>
        </w:rPr>
      </w:pPr>
    </w:p>
    <w:p w:rsidR="008B5076" w:rsidRPr="008B5076" w:rsidRDefault="008B5076" w:rsidP="008B5076">
      <w:pPr>
        <w:ind w:left="7080" w:firstLine="291"/>
        <w:jc w:val="both"/>
        <w:rPr>
          <w:b/>
        </w:rPr>
      </w:pPr>
      <w:r w:rsidRPr="008B5076">
        <w:rPr>
          <w:b/>
        </w:rPr>
        <w:t>Приложение 5</w:t>
      </w:r>
    </w:p>
    <w:p w:rsidR="00F14AA2" w:rsidRPr="008B5076" w:rsidRDefault="00F14AA2" w:rsidP="00F14AA2">
      <w:pPr>
        <w:jc w:val="center"/>
      </w:pPr>
      <w:proofErr w:type="gramStart"/>
      <w:r w:rsidRPr="008B5076">
        <w:t>к</w:t>
      </w:r>
      <w:proofErr w:type="gramEnd"/>
      <w:r w:rsidRPr="008B5076">
        <w:t xml:space="preserve"> Положению о распределении стимулирующей части фонда оплаты труда работников муниципального бюджетного общеобразовательного учреждения</w:t>
      </w:r>
    </w:p>
    <w:p w:rsidR="00F14AA2" w:rsidRPr="008B5076" w:rsidRDefault="00F14AA2" w:rsidP="00F14AA2">
      <w:pPr>
        <w:jc w:val="center"/>
      </w:pPr>
      <w:r w:rsidRPr="008B5076">
        <w:t>«Итатская средняя  общеобразовательная школа»</w:t>
      </w:r>
    </w:p>
    <w:p w:rsidR="008B5076" w:rsidRPr="008B5076" w:rsidRDefault="008B5076" w:rsidP="008B5076">
      <w:pPr>
        <w:ind w:firstLine="708"/>
        <w:jc w:val="center"/>
        <w:rPr>
          <w:b/>
        </w:rPr>
      </w:pPr>
      <w:r w:rsidRPr="008B5076">
        <w:rPr>
          <w:b/>
        </w:rPr>
        <w:t>Особо важные и срочные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56"/>
      </w:tblGrid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  <w:rPr>
                <w:b/>
              </w:rPr>
            </w:pPr>
            <w:r w:rsidRPr="008B5076">
              <w:rPr>
                <w:b/>
              </w:rPr>
              <w:t>Вид работы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  <w:rPr>
                <w:b/>
              </w:rPr>
            </w:pPr>
            <w:r w:rsidRPr="008B5076">
              <w:rPr>
                <w:b/>
              </w:rPr>
              <w:t>Размер оплаты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1.Оформление аттестатов на компьютере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1000 рублей – 1 класс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2.Подготовка табеля итоговых оценок выпускников 9,11 классов, безошибочное заполнение книги выдачи аттестатов;</w:t>
            </w:r>
          </w:p>
          <w:p w:rsidR="008B5076" w:rsidRPr="008B5076" w:rsidRDefault="008B5076" w:rsidP="00695C7E">
            <w:pPr>
              <w:jc w:val="both"/>
            </w:pPr>
            <w:r w:rsidRPr="008B5076">
              <w:t>Подготовка табеля итоговых оценок выпускников 9,11 классов,  заполнение книги выдачи аттестатов с незначительными исправлениями;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500 рублей</w:t>
            </w: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350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Default="008B5076" w:rsidP="00473153">
            <w:pPr>
              <w:jc w:val="both"/>
            </w:pPr>
            <w:r w:rsidRPr="008B5076">
              <w:t>3.Составление  характеристик разово</w:t>
            </w:r>
            <w:r w:rsidR="00473153">
              <w:t>: 3-5штук</w:t>
            </w:r>
          </w:p>
          <w:p w:rsidR="00473153" w:rsidRDefault="00473153" w:rsidP="00473153">
            <w:pPr>
              <w:jc w:val="both"/>
            </w:pPr>
            <w:r>
              <w:t xml:space="preserve">                                                                  6-9штук</w:t>
            </w:r>
          </w:p>
          <w:p w:rsidR="00473153" w:rsidRPr="008B5076" w:rsidRDefault="00473153" w:rsidP="00473153">
            <w:pPr>
              <w:jc w:val="both"/>
            </w:pPr>
            <w:r>
              <w:t xml:space="preserve">                                                                  10 и более</w:t>
            </w:r>
          </w:p>
        </w:tc>
        <w:tc>
          <w:tcPr>
            <w:tcW w:w="2856" w:type="dxa"/>
          </w:tcPr>
          <w:p w:rsidR="008B5076" w:rsidRDefault="008B5076" w:rsidP="00695C7E">
            <w:pPr>
              <w:jc w:val="both"/>
            </w:pPr>
            <w:r w:rsidRPr="008B5076">
              <w:t>200 рублей</w:t>
            </w:r>
          </w:p>
          <w:p w:rsidR="00473153" w:rsidRDefault="00473153" w:rsidP="00695C7E">
            <w:pPr>
              <w:jc w:val="both"/>
            </w:pPr>
            <w:r>
              <w:t>400 рублей</w:t>
            </w:r>
          </w:p>
          <w:p w:rsidR="00473153" w:rsidRPr="008B5076" w:rsidRDefault="00473153" w:rsidP="00695C7E">
            <w:pPr>
              <w:jc w:val="both"/>
            </w:pPr>
            <w:r>
              <w:t>600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4. Сбор документов (ксерокопий паспортов, ИНН, личных дел и др) на группу уч-ся более 10 человек</w:t>
            </w:r>
          </w:p>
        </w:tc>
        <w:tc>
          <w:tcPr>
            <w:tcW w:w="2856" w:type="dxa"/>
          </w:tcPr>
          <w:p w:rsidR="008B5076" w:rsidRPr="008B5076" w:rsidRDefault="008B5076" w:rsidP="008B5076">
            <w:pPr>
              <w:numPr>
                <w:ilvl w:val="0"/>
                <w:numId w:val="4"/>
              </w:numPr>
              <w:jc w:val="both"/>
            </w:pPr>
            <w:r w:rsidRPr="008B5076">
              <w:t>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5.Подготовка пакета документов на учащегося для МППК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200 рублей за 1 ребенка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6.Организация питания детей, ведения табеля стоимости обедов, в т.ч. на подвозимых уч-ся и уч-ся из малообеспеченных семей, детей-сирот и опекаемых детей:</w:t>
            </w:r>
          </w:p>
          <w:p w:rsidR="008B5076" w:rsidRPr="008B5076" w:rsidRDefault="008B5076" w:rsidP="00695C7E">
            <w:pPr>
              <w:jc w:val="both"/>
            </w:pPr>
            <w:r w:rsidRPr="008B5076">
              <w:t>-2-х разовое питание группы детей из 15 и более человек</w:t>
            </w:r>
          </w:p>
          <w:p w:rsidR="008B5076" w:rsidRDefault="008B5076" w:rsidP="00473153">
            <w:pPr>
              <w:jc w:val="both"/>
            </w:pPr>
            <w:r w:rsidRPr="008B5076">
              <w:t>-однора</w:t>
            </w:r>
            <w:r w:rsidR="00473153">
              <w:t xml:space="preserve">зовое  питание группы детей из </w:t>
            </w:r>
            <w:r w:rsidRPr="008B5076">
              <w:t>5</w:t>
            </w:r>
            <w:r w:rsidR="00473153">
              <w:t>-9</w:t>
            </w:r>
            <w:r w:rsidRPr="008B5076">
              <w:t xml:space="preserve"> человек</w:t>
            </w:r>
          </w:p>
          <w:p w:rsidR="00473153" w:rsidRPr="008B5076" w:rsidRDefault="00473153" w:rsidP="00473153">
            <w:pPr>
              <w:jc w:val="both"/>
            </w:pPr>
            <w:r>
              <w:t>-</w:t>
            </w:r>
            <w:r w:rsidRPr="008B5076">
              <w:t>однора</w:t>
            </w:r>
            <w:r>
              <w:t>зовое  питание группы детей из 10 и более</w:t>
            </w:r>
            <w:r w:rsidRPr="008B5076">
              <w:t xml:space="preserve"> человек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473153" w:rsidP="00695C7E">
            <w:pPr>
              <w:jc w:val="both"/>
            </w:pPr>
            <w:r>
              <w:t>8</w:t>
            </w:r>
            <w:r w:rsidR="008B5076" w:rsidRPr="008B5076">
              <w:t>00 рублей</w:t>
            </w:r>
          </w:p>
          <w:p w:rsidR="008B5076" w:rsidRDefault="008B5076" w:rsidP="00695C7E">
            <w:pPr>
              <w:jc w:val="both"/>
            </w:pPr>
            <w:r w:rsidRPr="008B5076">
              <w:t>300 рублей</w:t>
            </w:r>
          </w:p>
          <w:p w:rsidR="00473153" w:rsidRPr="008B5076" w:rsidRDefault="00473153" w:rsidP="00473153">
            <w:pPr>
              <w:jc w:val="both"/>
            </w:pPr>
            <w:r>
              <w:t>400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7.Проведение консультаций по подготовке к ЕГЭ и ГИА по двум предметам (информатика и химия, русский язык и литература, история и обществознание и др.)</w:t>
            </w:r>
          </w:p>
        </w:tc>
        <w:tc>
          <w:tcPr>
            <w:tcW w:w="2856" w:type="dxa"/>
          </w:tcPr>
          <w:p w:rsidR="008B5076" w:rsidRPr="008B5076" w:rsidRDefault="008B5076" w:rsidP="009267F1">
            <w:pPr>
              <w:jc w:val="both"/>
            </w:pPr>
            <w:r w:rsidRPr="008B5076">
              <w:t>1</w:t>
            </w:r>
            <w:r w:rsidR="009267F1">
              <w:t>5</w:t>
            </w:r>
            <w:r w:rsidRPr="008B5076">
              <w:t>00 рублей разово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8.Запись музыкального сопровождения (фонограмм) педагогам для проведения классных и общешкольных мероприятий</w:t>
            </w:r>
          </w:p>
        </w:tc>
        <w:tc>
          <w:tcPr>
            <w:tcW w:w="2856" w:type="dxa"/>
          </w:tcPr>
          <w:p w:rsidR="008B5076" w:rsidRPr="008B5076" w:rsidRDefault="009267F1" w:rsidP="009267F1">
            <w:pPr>
              <w:jc w:val="both"/>
            </w:pPr>
            <w:r>
              <w:t>8</w:t>
            </w:r>
            <w:r w:rsidR="008B5076" w:rsidRPr="008B5076">
              <w:t xml:space="preserve">0 рублей 1 запись, максимально </w:t>
            </w:r>
            <w:r>
              <w:t>10</w:t>
            </w:r>
            <w:r w:rsidR="008B5076" w:rsidRPr="008B5076">
              <w:t>00 руб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9.Подготовка документации для проведения электронного аукциона по закупкам товаров</w:t>
            </w:r>
          </w:p>
        </w:tc>
        <w:tc>
          <w:tcPr>
            <w:tcW w:w="2856" w:type="dxa"/>
          </w:tcPr>
          <w:p w:rsidR="008B5076" w:rsidRPr="008B5076" w:rsidRDefault="009267F1" w:rsidP="00695C7E">
            <w:pPr>
              <w:jc w:val="both"/>
            </w:pPr>
            <w:r>
              <w:t>4</w:t>
            </w:r>
            <w:r w:rsidR="008B5076" w:rsidRPr="008B5076">
              <w:t>00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lastRenderedPageBreak/>
              <w:t>10.Своевременное и качественное ведение документации на питание детей-сирот, опекаемых детей,  подвозимых, малообеспеченных детей.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300-500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11.Организация и сопровождение учащихся на военно-полевые сборы, «Зарницу» и другие сборы с суточным пребыванием учащихся;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1500-2500 рублей (в зависимости от количества детей; 300р – 1уч-ся)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12.Организация и сопровождение детей в многодневном туристическом походе (3-5 дней):</w:t>
            </w:r>
          </w:p>
          <w:p w:rsidR="008B5076" w:rsidRPr="008B5076" w:rsidRDefault="008B5076" w:rsidP="00695C7E">
            <w:pPr>
              <w:jc w:val="both"/>
            </w:pPr>
            <w:r w:rsidRPr="008B5076">
              <w:t>- 15- 20 уч-ся</w:t>
            </w:r>
          </w:p>
          <w:p w:rsidR="008B5076" w:rsidRPr="008B5076" w:rsidRDefault="008B5076" w:rsidP="00695C7E">
            <w:pPr>
              <w:jc w:val="both"/>
            </w:pPr>
            <w:r w:rsidRPr="008B5076">
              <w:t>- 10- 14 уч-ся</w:t>
            </w:r>
          </w:p>
          <w:p w:rsidR="008B5076" w:rsidRPr="008B5076" w:rsidRDefault="008B5076" w:rsidP="00695C7E">
            <w:pPr>
              <w:jc w:val="both"/>
            </w:pPr>
            <w:r w:rsidRPr="008B5076">
              <w:t>-до 10 уч-ся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Руководителю – 2500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Руководителю – 2000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Руководителю – 1500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Сопровождающему – 1000 рублей за группу из 5-6 уч-ся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13.Сопровождение учащихся ликвидированных и реорганизованных школ при перевозке  на школьном автобусе  (в случае отсутствия сопровождающего)</w:t>
            </w:r>
          </w:p>
        </w:tc>
        <w:tc>
          <w:tcPr>
            <w:tcW w:w="2856" w:type="dxa"/>
          </w:tcPr>
          <w:p w:rsidR="008B5076" w:rsidRPr="008B5076" w:rsidRDefault="008B5076" w:rsidP="009267F1">
            <w:pPr>
              <w:jc w:val="both"/>
            </w:pPr>
            <w:r w:rsidRPr="008B5076">
              <w:t>1</w:t>
            </w:r>
            <w:r w:rsidR="009267F1">
              <w:t>5</w:t>
            </w:r>
            <w:r w:rsidRPr="008B5076">
              <w:t xml:space="preserve">0 руб – один </w:t>
            </w:r>
            <w:r w:rsidR="009267F1">
              <w:t>проезд</w:t>
            </w:r>
            <w:r w:rsidRPr="008B5076">
              <w:t xml:space="preserve"> по одному маршруту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14. Организация и сопровождение учащихся в поездках: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14.1-на расстояние более 250 км группа детей </w:t>
            </w:r>
          </w:p>
          <w:p w:rsidR="008B5076" w:rsidRPr="008B5076" w:rsidRDefault="00491429" w:rsidP="00695C7E">
            <w:pPr>
              <w:jc w:val="both"/>
            </w:pPr>
            <w:r>
              <w:t xml:space="preserve">       из 5-9</w:t>
            </w:r>
            <w:r w:rsidR="008B5076" w:rsidRPr="008B5076">
              <w:t xml:space="preserve"> уч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      1</w:t>
            </w:r>
            <w:r w:rsidR="00491429">
              <w:t>0</w:t>
            </w:r>
            <w:r w:rsidRPr="008B5076">
              <w:t>-15 уч-ся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       более 15 уч-ся</w:t>
            </w:r>
          </w:p>
          <w:p w:rsidR="008B5076" w:rsidRPr="008B5076" w:rsidRDefault="008B5076" w:rsidP="00695C7E">
            <w:pPr>
              <w:jc w:val="both"/>
            </w:pPr>
            <w:r w:rsidRPr="008B5076">
              <w:t>14.2- на расстояние 90-100 км или меньше, но в Красноярском крае км группа детей из 5-9 уч</w:t>
            </w:r>
          </w:p>
          <w:p w:rsidR="008B5076" w:rsidRPr="008B5076" w:rsidRDefault="008B5076" w:rsidP="00695C7E">
            <w:pPr>
              <w:jc w:val="both"/>
            </w:pPr>
            <w:r w:rsidRPr="008B5076">
              <w:t>10-15 уч-ся</w:t>
            </w:r>
          </w:p>
          <w:p w:rsidR="008B5076" w:rsidRPr="008B5076" w:rsidRDefault="008B5076" w:rsidP="00695C7E">
            <w:pPr>
              <w:jc w:val="both"/>
            </w:pPr>
            <w:r w:rsidRPr="008B5076">
              <w:t xml:space="preserve">                                более 15 уч-ся</w:t>
            </w: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9267F1" w:rsidP="00695C7E">
            <w:pPr>
              <w:jc w:val="both"/>
            </w:pPr>
            <w:r>
              <w:t>14.3</w:t>
            </w:r>
            <w:r w:rsidR="008B5076" w:rsidRPr="008B5076">
              <w:t>.-сопровождение детей на спортивные соревнования в пределах района, культурно-массовые мероприятия;</w:t>
            </w:r>
          </w:p>
          <w:p w:rsidR="008B5076" w:rsidRPr="008B5076" w:rsidRDefault="009267F1" w:rsidP="00695C7E">
            <w:pPr>
              <w:jc w:val="both"/>
            </w:pPr>
            <w:r>
              <w:t>14.4</w:t>
            </w:r>
            <w:r w:rsidR="008B5076" w:rsidRPr="008B5076">
              <w:t>.- сопровождение детей на ЕГЭ, ГИА, олимпиады, творческие конкурсы и т.д.</w:t>
            </w:r>
          </w:p>
          <w:p w:rsidR="008B5076" w:rsidRPr="008B5076" w:rsidRDefault="009267F1" w:rsidP="00695C7E">
            <w:pPr>
              <w:jc w:val="both"/>
            </w:pPr>
            <w:r>
              <w:t>14.5</w:t>
            </w:r>
            <w:r w:rsidR="008B5076" w:rsidRPr="008B5076">
              <w:t>.-сопровождение детей на научно-практические, научно-исследовательские конференции в Кемерово</w:t>
            </w:r>
            <w:r w:rsidR="00CA5A06">
              <w:t>, областные олимпиады</w:t>
            </w: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800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900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1000 рублей</w:t>
            </w: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700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800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900 рублей</w:t>
            </w:r>
          </w:p>
          <w:p w:rsidR="008B5076" w:rsidRPr="008B5076" w:rsidRDefault="008B5076" w:rsidP="00695C7E">
            <w:pPr>
              <w:jc w:val="both"/>
            </w:pPr>
            <w:r w:rsidRPr="008B5076">
              <w:t>(если поездка в  бассейн плюс 100 рублей)</w:t>
            </w:r>
          </w:p>
          <w:p w:rsidR="008B5076" w:rsidRPr="008B5076" w:rsidRDefault="008B5076" w:rsidP="00695C7E">
            <w:pPr>
              <w:jc w:val="both"/>
            </w:pPr>
            <w:r w:rsidRPr="008B5076">
              <w:t>200 рублей</w:t>
            </w: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100рублей</w:t>
            </w:r>
          </w:p>
          <w:p w:rsidR="008B5076" w:rsidRPr="008B5076" w:rsidRDefault="008B5076" w:rsidP="00695C7E">
            <w:pPr>
              <w:jc w:val="both"/>
            </w:pPr>
          </w:p>
          <w:p w:rsidR="008B5076" w:rsidRPr="008B5076" w:rsidRDefault="008B5076" w:rsidP="00695C7E">
            <w:pPr>
              <w:jc w:val="both"/>
            </w:pPr>
            <w:r w:rsidRPr="008B5076">
              <w:t>5</w:t>
            </w:r>
            <w:r w:rsidR="009267F1">
              <w:t>0</w:t>
            </w:r>
            <w:r w:rsidRPr="008B5076">
              <w:t>0 рублей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Pr="008B5076" w:rsidRDefault="008B5076" w:rsidP="00695C7E">
            <w:pPr>
              <w:jc w:val="both"/>
            </w:pPr>
            <w:r w:rsidRPr="008B5076">
              <w:t>15. организацию лагеря дневного пребывания</w:t>
            </w:r>
          </w:p>
          <w:p w:rsidR="008B5076" w:rsidRPr="008B5076" w:rsidRDefault="008B5076" w:rsidP="00695C7E">
            <w:pPr>
              <w:jc w:val="both"/>
            </w:pPr>
          </w:p>
        </w:tc>
        <w:tc>
          <w:tcPr>
            <w:tcW w:w="2856" w:type="dxa"/>
          </w:tcPr>
          <w:p w:rsidR="008B5076" w:rsidRPr="008B5076" w:rsidRDefault="008B5076" w:rsidP="00695C7E">
            <w:pPr>
              <w:jc w:val="both"/>
            </w:pPr>
            <w:r w:rsidRPr="008B5076">
              <w:t>Начальнику лагеря 2000 руб</w:t>
            </w:r>
          </w:p>
          <w:p w:rsidR="008B5076" w:rsidRPr="008B5076" w:rsidRDefault="008B5076" w:rsidP="00695C7E">
            <w:pPr>
              <w:jc w:val="both"/>
            </w:pPr>
            <w:r w:rsidRPr="008B5076">
              <w:t>Воспитателям группы 350руб;</w:t>
            </w:r>
          </w:p>
        </w:tc>
      </w:tr>
      <w:tr w:rsidR="008B5076" w:rsidRPr="008B5076" w:rsidTr="00695C7E">
        <w:tc>
          <w:tcPr>
            <w:tcW w:w="7338" w:type="dxa"/>
          </w:tcPr>
          <w:p w:rsidR="008B5076" w:rsidRDefault="008B5076" w:rsidP="00695C7E">
            <w:pPr>
              <w:pStyle w:val="a6"/>
              <w:ind w:left="0"/>
              <w:jc w:val="both"/>
            </w:pPr>
            <w:r w:rsidRPr="008B5076">
              <w:t>16.</w:t>
            </w:r>
            <w:r w:rsidR="005477E7">
              <w:t>1</w:t>
            </w:r>
            <w:r w:rsidRPr="008B5076">
              <w:t xml:space="preserve"> Организация работы с учащимися из ликвидированных и реорганизованных школ в  период от последнего урока  (окончания группы продленного дня) до отъезда.</w:t>
            </w:r>
          </w:p>
          <w:p w:rsidR="005477E7" w:rsidRPr="008B5076" w:rsidRDefault="005477E7" w:rsidP="005477E7">
            <w:pPr>
              <w:pStyle w:val="a6"/>
              <w:ind w:left="0"/>
              <w:jc w:val="both"/>
            </w:pPr>
            <w:r>
              <w:t xml:space="preserve">16.2. </w:t>
            </w:r>
            <w:r w:rsidRPr="008B5076">
              <w:t>Организация работы с учащимися из ликвидирова</w:t>
            </w:r>
            <w:r w:rsidR="0015018F">
              <w:t xml:space="preserve">нных и реорганизованных школ в </w:t>
            </w:r>
            <w:bookmarkStart w:id="7" w:name="_GoBack"/>
            <w:bookmarkEnd w:id="7"/>
            <w:r w:rsidRPr="008B5076">
              <w:t xml:space="preserve">период от последнего урока   до </w:t>
            </w:r>
            <w:proofErr w:type="gramStart"/>
            <w:r w:rsidRPr="008B5076">
              <w:t>отъезда.</w:t>
            </w:r>
            <w:r w:rsidR="004A79A2" w:rsidRPr="004A79A2">
              <w:rPr>
                <w:i/>
              </w:rPr>
              <w:t>(</w:t>
            </w:r>
            <w:proofErr w:type="gramEnd"/>
            <w:r w:rsidR="004A79A2" w:rsidRPr="004A79A2">
              <w:rPr>
                <w:i/>
              </w:rPr>
              <w:t>вступает в силу с 01.09.2016г)</w:t>
            </w:r>
          </w:p>
        </w:tc>
        <w:tc>
          <w:tcPr>
            <w:tcW w:w="2856" w:type="dxa"/>
          </w:tcPr>
          <w:p w:rsidR="008B5076" w:rsidRDefault="004A79A2" w:rsidP="008B5076">
            <w:pPr>
              <w:pStyle w:val="a6"/>
              <w:ind w:left="0"/>
              <w:jc w:val="both"/>
            </w:pPr>
            <w:r>
              <w:t>3</w:t>
            </w:r>
            <w:r w:rsidR="008B5076" w:rsidRPr="008B5076">
              <w:t xml:space="preserve">50 рублей </w:t>
            </w:r>
          </w:p>
          <w:p w:rsidR="005477E7" w:rsidRDefault="005477E7" w:rsidP="008B5076">
            <w:pPr>
              <w:pStyle w:val="a6"/>
              <w:ind w:left="0"/>
              <w:jc w:val="both"/>
            </w:pPr>
          </w:p>
          <w:p w:rsidR="005477E7" w:rsidRDefault="005477E7" w:rsidP="008B5076">
            <w:pPr>
              <w:pStyle w:val="a6"/>
              <w:ind w:left="0"/>
              <w:jc w:val="both"/>
            </w:pPr>
          </w:p>
          <w:p w:rsidR="005477E7" w:rsidRPr="008B5076" w:rsidRDefault="005477E7" w:rsidP="008B5076">
            <w:pPr>
              <w:pStyle w:val="a6"/>
              <w:ind w:left="0"/>
              <w:jc w:val="both"/>
            </w:pPr>
            <w:r>
              <w:t>0,25 ставки учителя</w:t>
            </w:r>
          </w:p>
        </w:tc>
      </w:tr>
      <w:tr w:rsidR="00981AE0" w:rsidRPr="008B5076" w:rsidTr="00695C7E">
        <w:tc>
          <w:tcPr>
            <w:tcW w:w="7338" w:type="dxa"/>
          </w:tcPr>
          <w:p w:rsidR="00981AE0" w:rsidRPr="008B5076" w:rsidRDefault="00981AE0" w:rsidP="00EF1AE2">
            <w:pPr>
              <w:pStyle w:val="a6"/>
              <w:ind w:left="0"/>
              <w:jc w:val="both"/>
            </w:pPr>
            <w:r>
              <w:t>17. Организация  работы группы продленного дня</w:t>
            </w:r>
          </w:p>
        </w:tc>
        <w:tc>
          <w:tcPr>
            <w:tcW w:w="2856" w:type="dxa"/>
          </w:tcPr>
          <w:p w:rsidR="00981AE0" w:rsidRPr="008B5076" w:rsidRDefault="00981AE0" w:rsidP="00C95D41">
            <w:pPr>
              <w:pStyle w:val="a6"/>
              <w:ind w:left="0"/>
              <w:jc w:val="both"/>
            </w:pPr>
            <w:r>
              <w:t>25% должностного оклада учителя</w:t>
            </w:r>
          </w:p>
        </w:tc>
      </w:tr>
      <w:tr w:rsidR="00981AE0" w:rsidRPr="008B5076" w:rsidTr="00695C7E">
        <w:tc>
          <w:tcPr>
            <w:tcW w:w="7338" w:type="dxa"/>
          </w:tcPr>
          <w:p w:rsidR="00981AE0" w:rsidRPr="008B5076" w:rsidRDefault="00981AE0" w:rsidP="00981AE0">
            <w:pPr>
              <w:autoSpaceDE w:val="0"/>
              <w:autoSpaceDN w:val="0"/>
              <w:adjustRightInd w:val="0"/>
              <w:jc w:val="both"/>
            </w:pPr>
            <w:r>
              <w:t>18. За ведение  алфавитной книги записи уч-ся; книг приказов по уч-ся (в т.ч. в электронном виде); движения уч-ся; РИК и отчеты по РИКу; личных дел и т.д.</w:t>
            </w:r>
          </w:p>
        </w:tc>
        <w:tc>
          <w:tcPr>
            <w:tcW w:w="2856" w:type="dxa"/>
          </w:tcPr>
          <w:p w:rsidR="00981AE0" w:rsidRPr="008B5076" w:rsidRDefault="00981AE0" w:rsidP="00C95D41">
            <w:pPr>
              <w:pStyle w:val="a6"/>
              <w:ind w:left="0"/>
              <w:jc w:val="both"/>
            </w:pPr>
            <w:r>
              <w:t>2000 руб</w:t>
            </w:r>
          </w:p>
        </w:tc>
      </w:tr>
      <w:tr w:rsidR="00981AE0" w:rsidRPr="008B5076" w:rsidTr="00695C7E">
        <w:tc>
          <w:tcPr>
            <w:tcW w:w="7338" w:type="dxa"/>
          </w:tcPr>
          <w:p w:rsidR="00981AE0" w:rsidRPr="008B5076" w:rsidRDefault="00981AE0" w:rsidP="00695C7E">
            <w:pPr>
              <w:pStyle w:val="a6"/>
              <w:ind w:left="0"/>
              <w:jc w:val="both"/>
            </w:pPr>
            <w:r>
              <w:t>19</w:t>
            </w:r>
            <w:r w:rsidRPr="008B5076">
              <w:t>.</w:t>
            </w:r>
            <w:r>
              <w:t xml:space="preserve"> Выполнение других важных и срочных работ (при издании </w:t>
            </w:r>
            <w:r>
              <w:lastRenderedPageBreak/>
              <w:t>приказа расшифровать)</w:t>
            </w:r>
          </w:p>
        </w:tc>
        <w:tc>
          <w:tcPr>
            <w:tcW w:w="2856" w:type="dxa"/>
          </w:tcPr>
          <w:p w:rsidR="00981AE0" w:rsidRPr="008B5076" w:rsidRDefault="00981AE0" w:rsidP="00695C7E">
            <w:pPr>
              <w:pStyle w:val="a6"/>
              <w:ind w:left="0"/>
              <w:jc w:val="both"/>
            </w:pPr>
            <w:r>
              <w:lastRenderedPageBreak/>
              <w:t>До 2500 рублей</w:t>
            </w:r>
          </w:p>
        </w:tc>
      </w:tr>
      <w:tr w:rsidR="00E103BC" w:rsidRPr="008B5076" w:rsidTr="00695C7E">
        <w:tc>
          <w:tcPr>
            <w:tcW w:w="7338" w:type="dxa"/>
          </w:tcPr>
          <w:p w:rsidR="00E103BC" w:rsidRDefault="00E103BC" w:rsidP="00695C7E">
            <w:pPr>
              <w:pStyle w:val="a6"/>
              <w:ind w:left="0"/>
              <w:jc w:val="both"/>
            </w:pPr>
          </w:p>
        </w:tc>
        <w:tc>
          <w:tcPr>
            <w:tcW w:w="2856" w:type="dxa"/>
          </w:tcPr>
          <w:p w:rsidR="00E103BC" w:rsidRDefault="00E103BC" w:rsidP="00695C7E">
            <w:pPr>
              <w:pStyle w:val="a6"/>
              <w:ind w:left="0"/>
              <w:jc w:val="both"/>
            </w:pPr>
          </w:p>
        </w:tc>
      </w:tr>
    </w:tbl>
    <w:p w:rsidR="008B5076" w:rsidRPr="008B5076" w:rsidRDefault="008B5076" w:rsidP="008B5076">
      <w:pPr>
        <w:jc w:val="both"/>
      </w:pPr>
    </w:p>
    <w:p w:rsidR="000F627A" w:rsidRPr="008B5076" w:rsidRDefault="000F627A" w:rsidP="008B5076">
      <w:pPr>
        <w:ind w:left="6372" w:firstLine="708"/>
        <w:jc w:val="both"/>
      </w:pPr>
    </w:p>
    <w:sectPr w:rsidR="000F627A" w:rsidRPr="008B5076" w:rsidSect="00F2106E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2E1"/>
    <w:multiLevelType w:val="hybridMultilevel"/>
    <w:tmpl w:val="D4160984"/>
    <w:lvl w:ilvl="0" w:tplc="5942AFE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5E4B71"/>
    <w:multiLevelType w:val="hybridMultilevel"/>
    <w:tmpl w:val="36828DC2"/>
    <w:lvl w:ilvl="0" w:tplc="503206E0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7CD"/>
    <w:multiLevelType w:val="hybridMultilevel"/>
    <w:tmpl w:val="56207AAE"/>
    <w:lvl w:ilvl="0" w:tplc="D282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6DA58">
      <w:numFmt w:val="none"/>
      <w:lvlText w:val=""/>
      <w:lvlJc w:val="left"/>
      <w:pPr>
        <w:tabs>
          <w:tab w:val="num" w:pos="360"/>
        </w:tabs>
      </w:pPr>
    </w:lvl>
    <w:lvl w:ilvl="2" w:tplc="E9B6849C">
      <w:numFmt w:val="none"/>
      <w:lvlText w:val=""/>
      <w:lvlJc w:val="left"/>
      <w:pPr>
        <w:tabs>
          <w:tab w:val="num" w:pos="360"/>
        </w:tabs>
      </w:pPr>
    </w:lvl>
    <w:lvl w:ilvl="3" w:tplc="B8DEC30A">
      <w:numFmt w:val="none"/>
      <w:lvlText w:val=""/>
      <w:lvlJc w:val="left"/>
      <w:pPr>
        <w:tabs>
          <w:tab w:val="num" w:pos="360"/>
        </w:tabs>
      </w:pPr>
    </w:lvl>
    <w:lvl w:ilvl="4" w:tplc="E9E49892">
      <w:numFmt w:val="none"/>
      <w:lvlText w:val=""/>
      <w:lvlJc w:val="left"/>
      <w:pPr>
        <w:tabs>
          <w:tab w:val="num" w:pos="360"/>
        </w:tabs>
      </w:pPr>
    </w:lvl>
    <w:lvl w:ilvl="5" w:tplc="8C32EAF6">
      <w:numFmt w:val="none"/>
      <w:lvlText w:val=""/>
      <w:lvlJc w:val="left"/>
      <w:pPr>
        <w:tabs>
          <w:tab w:val="num" w:pos="360"/>
        </w:tabs>
      </w:pPr>
    </w:lvl>
    <w:lvl w:ilvl="6" w:tplc="5BFC3486">
      <w:numFmt w:val="none"/>
      <w:lvlText w:val=""/>
      <w:lvlJc w:val="left"/>
      <w:pPr>
        <w:tabs>
          <w:tab w:val="num" w:pos="360"/>
        </w:tabs>
      </w:pPr>
    </w:lvl>
    <w:lvl w:ilvl="7" w:tplc="586462FA">
      <w:numFmt w:val="none"/>
      <w:lvlText w:val=""/>
      <w:lvlJc w:val="left"/>
      <w:pPr>
        <w:tabs>
          <w:tab w:val="num" w:pos="360"/>
        </w:tabs>
      </w:pPr>
    </w:lvl>
    <w:lvl w:ilvl="8" w:tplc="723E2E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B7132B"/>
    <w:multiLevelType w:val="hybridMultilevel"/>
    <w:tmpl w:val="25F4501E"/>
    <w:lvl w:ilvl="0" w:tplc="0E0E78B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E0"/>
    <w:rsid w:val="00022F0C"/>
    <w:rsid w:val="0002728C"/>
    <w:rsid w:val="000800D5"/>
    <w:rsid w:val="00097CDD"/>
    <w:rsid w:val="000B67D2"/>
    <w:rsid w:val="000E6C03"/>
    <w:rsid w:val="000F627A"/>
    <w:rsid w:val="00103BD9"/>
    <w:rsid w:val="00123237"/>
    <w:rsid w:val="00130EE0"/>
    <w:rsid w:val="00132A1F"/>
    <w:rsid w:val="00142B17"/>
    <w:rsid w:val="0015018F"/>
    <w:rsid w:val="001824C0"/>
    <w:rsid w:val="00193828"/>
    <w:rsid w:val="00193DB1"/>
    <w:rsid w:val="00212D1A"/>
    <w:rsid w:val="00221878"/>
    <w:rsid w:val="002222C8"/>
    <w:rsid w:val="002266C9"/>
    <w:rsid w:val="002330F7"/>
    <w:rsid w:val="00237766"/>
    <w:rsid w:val="00265DA3"/>
    <w:rsid w:val="002B659C"/>
    <w:rsid w:val="00310D1C"/>
    <w:rsid w:val="003708D3"/>
    <w:rsid w:val="003917E9"/>
    <w:rsid w:val="00402136"/>
    <w:rsid w:val="004155E7"/>
    <w:rsid w:val="004173C7"/>
    <w:rsid w:val="00434B98"/>
    <w:rsid w:val="00451E1C"/>
    <w:rsid w:val="004551E0"/>
    <w:rsid w:val="00473153"/>
    <w:rsid w:val="00491429"/>
    <w:rsid w:val="00493C5A"/>
    <w:rsid w:val="004A79A2"/>
    <w:rsid w:val="004C1E4E"/>
    <w:rsid w:val="004C76AC"/>
    <w:rsid w:val="004D113E"/>
    <w:rsid w:val="00520ECC"/>
    <w:rsid w:val="00541BAE"/>
    <w:rsid w:val="005477E7"/>
    <w:rsid w:val="00557241"/>
    <w:rsid w:val="005B2137"/>
    <w:rsid w:val="005E0E48"/>
    <w:rsid w:val="00606788"/>
    <w:rsid w:val="006112E0"/>
    <w:rsid w:val="0064004D"/>
    <w:rsid w:val="00667A32"/>
    <w:rsid w:val="00684EBE"/>
    <w:rsid w:val="00692067"/>
    <w:rsid w:val="006A0FBF"/>
    <w:rsid w:val="006E73A7"/>
    <w:rsid w:val="007737C8"/>
    <w:rsid w:val="007B3C04"/>
    <w:rsid w:val="007B4C89"/>
    <w:rsid w:val="007B6CE1"/>
    <w:rsid w:val="007D34C2"/>
    <w:rsid w:val="008B5076"/>
    <w:rsid w:val="008C2ADB"/>
    <w:rsid w:val="008C6E5C"/>
    <w:rsid w:val="008E7EA9"/>
    <w:rsid w:val="00903E30"/>
    <w:rsid w:val="00906CF0"/>
    <w:rsid w:val="0091119D"/>
    <w:rsid w:val="009267F1"/>
    <w:rsid w:val="00933030"/>
    <w:rsid w:val="00954C48"/>
    <w:rsid w:val="00963943"/>
    <w:rsid w:val="00973FC9"/>
    <w:rsid w:val="00981AE0"/>
    <w:rsid w:val="00985714"/>
    <w:rsid w:val="00994866"/>
    <w:rsid w:val="009F7D04"/>
    <w:rsid w:val="00A16D15"/>
    <w:rsid w:val="00A33001"/>
    <w:rsid w:val="00A350BA"/>
    <w:rsid w:val="00A44BF3"/>
    <w:rsid w:val="00A50C51"/>
    <w:rsid w:val="00A61945"/>
    <w:rsid w:val="00A64A03"/>
    <w:rsid w:val="00A67525"/>
    <w:rsid w:val="00A7354B"/>
    <w:rsid w:val="00AA71B3"/>
    <w:rsid w:val="00AC39A0"/>
    <w:rsid w:val="00B0191D"/>
    <w:rsid w:val="00BA2A2E"/>
    <w:rsid w:val="00BD134E"/>
    <w:rsid w:val="00BE69DE"/>
    <w:rsid w:val="00BF17F5"/>
    <w:rsid w:val="00C162F4"/>
    <w:rsid w:val="00C2387B"/>
    <w:rsid w:val="00C3054A"/>
    <w:rsid w:val="00C40F37"/>
    <w:rsid w:val="00C54D23"/>
    <w:rsid w:val="00C74CCB"/>
    <w:rsid w:val="00CA5A06"/>
    <w:rsid w:val="00CB351D"/>
    <w:rsid w:val="00CD35DE"/>
    <w:rsid w:val="00CD4647"/>
    <w:rsid w:val="00D33F7F"/>
    <w:rsid w:val="00D36B53"/>
    <w:rsid w:val="00D506B2"/>
    <w:rsid w:val="00D52763"/>
    <w:rsid w:val="00D74F42"/>
    <w:rsid w:val="00D83296"/>
    <w:rsid w:val="00DA4481"/>
    <w:rsid w:val="00DA44B9"/>
    <w:rsid w:val="00DC52E0"/>
    <w:rsid w:val="00DD1004"/>
    <w:rsid w:val="00DD6F1D"/>
    <w:rsid w:val="00E002B4"/>
    <w:rsid w:val="00E103BC"/>
    <w:rsid w:val="00E21B59"/>
    <w:rsid w:val="00E34986"/>
    <w:rsid w:val="00E37BA2"/>
    <w:rsid w:val="00E655D3"/>
    <w:rsid w:val="00EB5D4F"/>
    <w:rsid w:val="00F14AA2"/>
    <w:rsid w:val="00F16CFE"/>
    <w:rsid w:val="00F20F11"/>
    <w:rsid w:val="00F2106E"/>
    <w:rsid w:val="00F24A06"/>
    <w:rsid w:val="00F52956"/>
    <w:rsid w:val="00F86CD8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679D-0D1C-43B4-9FE7-E2CEEE13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2E0"/>
    <w:rPr>
      <w:color w:val="0000FF"/>
      <w:u w:val="single"/>
    </w:rPr>
  </w:style>
  <w:style w:type="paragraph" w:styleId="a4">
    <w:name w:val="Plain Text"/>
    <w:basedOn w:val="a"/>
    <w:link w:val="a5"/>
    <w:rsid w:val="000B67D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B6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2B659C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FF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E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AE79E70CC7B7FE1CA63C835BB80E69E60C4059FE6E88A4A2FDCE60D7BC536C9BA258B021F450C73EDEC4a9t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4B95-21B1-41C0-BC8D-26EC827F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ИСШ</Company>
  <LinksUpToDate>false</LinksUpToDate>
  <CharactersWithSpaces>24726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ИР</dc:creator>
  <cp:keywords/>
  <dc:description/>
  <cp:lastModifiedBy>Админ</cp:lastModifiedBy>
  <cp:revision>82</cp:revision>
  <cp:lastPrinted>2001-12-31T21:48:00Z</cp:lastPrinted>
  <dcterms:created xsi:type="dcterms:W3CDTF">2001-12-31T22:06:00Z</dcterms:created>
  <dcterms:modified xsi:type="dcterms:W3CDTF">2018-02-22T04:01:00Z</dcterms:modified>
</cp:coreProperties>
</file>